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325F" w14:textId="77777777" w:rsidR="001D1734" w:rsidRDefault="001D1734" w:rsidP="0076096C">
      <w:pPr>
        <w:pStyle w:val="Lauftext"/>
        <w:jc w:val="left"/>
        <w:rPr>
          <w:rFonts w:ascii="Myriad Pro" w:hAnsi="Myriad Pro" w:cs="Arial"/>
          <w:color w:val="auto"/>
        </w:rPr>
      </w:pPr>
    </w:p>
    <w:p w14:paraId="084447E2" w14:textId="77777777" w:rsidR="00E00C4A" w:rsidRPr="00E00C4A" w:rsidRDefault="00E00C4A" w:rsidP="0076096C">
      <w:pPr>
        <w:pStyle w:val="Lauftext"/>
        <w:jc w:val="left"/>
        <w:rPr>
          <w:rFonts w:ascii="Myriad Pro" w:hAnsi="Myriad Pro" w:cs="Arial"/>
          <w:color w:val="auto"/>
        </w:rPr>
      </w:pPr>
    </w:p>
    <w:p w14:paraId="3E867168" w14:textId="77777777" w:rsidR="001D1734" w:rsidRPr="00E00C4A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46B9877C" w14:textId="77777777" w:rsidR="0076096C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</w:rPr>
      </w:pPr>
      <w:r>
        <w:rPr>
          <w:rFonts w:ascii="Myriad Pro" w:hAnsi="Myriad Pro"/>
          <w:b/>
          <w:color w:val="auto"/>
        </w:rPr>
        <w:t>P R E S S   R E L E A S E</w:t>
      </w:r>
    </w:p>
    <w:p w14:paraId="568F7EAE" w14:textId="77777777" w:rsidR="005D23A1" w:rsidRPr="0094745A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</w:p>
    <w:p w14:paraId="59FBC2DC" w14:textId="77777777" w:rsidR="0076096C" w:rsidRPr="0094745A" w:rsidRDefault="0076096C" w:rsidP="00E1524C">
      <w:pPr>
        <w:spacing w:after="0" w:line="360" w:lineRule="auto"/>
        <w:jc w:val="both"/>
        <w:rPr>
          <w:rFonts w:cs="Arial"/>
          <w:sz w:val="24"/>
          <w:szCs w:val="24"/>
          <w:lang w:val="pt-BR"/>
        </w:rPr>
      </w:pPr>
    </w:p>
    <w:p w14:paraId="2396FDA4" w14:textId="2EECFED9" w:rsidR="008E3F2E" w:rsidRPr="00144A49" w:rsidRDefault="00E3030F" w:rsidP="00EF4E88">
      <w:pPr>
        <w:pStyle w:val="berschrift1"/>
      </w:pPr>
      <w:r>
        <w:t xml:space="preserve">IO-Link Digital Days 2024: An </w:t>
      </w:r>
      <w:r w:rsidR="00483575">
        <w:t>I</w:t>
      </w:r>
      <w:r>
        <w:t xml:space="preserve">nteractive </w:t>
      </w:r>
      <w:r w:rsidR="00483575">
        <w:t>P</w:t>
      </w:r>
      <w:r>
        <w:t xml:space="preserve">latform of </w:t>
      </w:r>
      <w:r w:rsidR="00483575">
        <w:t>E</w:t>
      </w:r>
      <w:r>
        <w:t>xperts</w:t>
      </w:r>
      <w:r>
        <w:br/>
      </w:r>
    </w:p>
    <w:p w14:paraId="534F3E8E" w14:textId="754B3D71" w:rsidR="00E3030F" w:rsidRDefault="003A0765" w:rsidP="00E3030F">
      <w:pPr>
        <w:autoSpaceDE w:val="0"/>
        <w:autoSpaceDN w:val="0"/>
        <w:adjustRightInd w:val="0"/>
        <w:spacing w:after="0" w:line="360" w:lineRule="auto"/>
        <w:jc w:val="both"/>
      </w:pPr>
      <w:r>
        <w:rPr>
          <w:b/>
        </w:rPr>
        <w:t>Karlsruhe, Germany – March 25, 2024:</w:t>
      </w:r>
      <w:r>
        <w:t xml:space="preserve"> The IO-Link Digital Days 2024 will be held for the first time from May 6 through June 3, 2024. This interactive platform provides information on </w:t>
      </w:r>
      <w:r w:rsidR="00483575">
        <w:t xml:space="preserve">the </w:t>
      </w:r>
      <w:r>
        <w:t xml:space="preserve">future-oriented IO-Link technology, as well as innovative solutions and services. Its special event format, which includes live presentations, a digital trade show hall and a chat function will network users, integrators and IO-Link experts alike and will support the exchange of current developments in digital industrial communication. Organized by the IO-Link </w:t>
      </w:r>
      <w:r w:rsidR="00483575">
        <w:t>C</w:t>
      </w:r>
      <w:r>
        <w:t xml:space="preserve">ommunity, the IO-Link Digital Days </w:t>
      </w:r>
      <w:r w:rsidR="00483575">
        <w:t>are</w:t>
      </w:r>
      <w:r>
        <w:t xml:space="preserve"> a supplement to the familiar user forums which take place in different locations multiple times a year.  </w:t>
      </w:r>
    </w:p>
    <w:p w14:paraId="7CEFE6AF" w14:textId="77777777" w:rsidR="00E3030F" w:rsidRDefault="00E3030F" w:rsidP="00E3030F">
      <w:pPr>
        <w:autoSpaceDE w:val="0"/>
        <w:autoSpaceDN w:val="0"/>
        <w:adjustRightInd w:val="0"/>
        <w:spacing w:after="0" w:line="360" w:lineRule="auto"/>
        <w:jc w:val="both"/>
      </w:pPr>
    </w:p>
    <w:p w14:paraId="1A71CD2D" w14:textId="5D49E132" w:rsidR="00E3030F" w:rsidRDefault="00E3030F" w:rsidP="00E3030F">
      <w:pPr>
        <w:autoSpaceDE w:val="0"/>
        <w:autoSpaceDN w:val="0"/>
        <w:adjustRightInd w:val="0"/>
        <w:spacing w:after="0" w:line="360" w:lineRule="auto"/>
        <w:jc w:val="both"/>
      </w:pPr>
      <w:r>
        <w:t xml:space="preserve">IO-Link technology is revolutionizing industry by digitizing </w:t>
      </w:r>
      <w:r w:rsidR="00483575">
        <w:t xml:space="preserve">values and data of </w:t>
      </w:r>
      <w:r>
        <w:t>machine</w:t>
      </w:r>
      <w:r w:rsidR="00483575">
        <w:t>s</w:t>
      </w:r>
      <w:r>
        <w:t xml:space="preserve">. One important feature of this is bidirectional communication, where both the master and the connected devices can send &amp; receive process and service data. </w:t>
      </w:r>
      <w:r w:rsidR="00483575">
        <w:t>The</w:t>
      </w:r>
      <w:r>
        <w:t xml:space="preserve"> IO-Link Digital Days </w:t>
      </w:r>
      <w:r w:rsidR="00483575">
        <w:t>are</w:t>
      </w:r>
      <w:r>
        <w:t xml:space="preserve"> intended to network companies, users and integrators from the IO-Link community with one another—globally and in real time. This creates solid connections which further advance IO-Link in practice. </w:t>
      </w:r>
    </w:p>
    <w:p w14:paraId="1C5A6D49" w14:textId="77777777" w:rsidR="00C17212" w:rsidRDefault="00C17212" w:rsidP="00E3030F">
      <w:pPr>
        <w:autoSpaceDE w:val="0"/>
        <w:autoSpaceDN w:val="0"/>
        <w:adjustRightInd w:val="0"/>
        <w:spacing w:after="0" w:line="360" w:lineRule="auto"/>
        <w:jc w:val="both"/>
      </w:pPr>
    </w:p>
    <w:p w14:paraId="6174D371" w14:textId="0037631E" w:rsidR="0094745A" w:rsidRDefault="0094745A" w:rsidP="00E3030F">
      <w:pPr>
        <w:autoSpaceDE w:val="0"/>
        <w:autoSpaceDN w:val="0"/>
        <w:adjustRightInd w:val="0"/>
        <w:spacing w:after="0" w:line="360" w:lineRule="auto"/>
        <w:jc w:val="both"/>
      </w:pPr>
      <w:r>
        <w:t>In the context of Industry 4.0, the service data of IO-Link masters can easily be transferred to higher-level IT ecosystems and customer clouds over standardized IoT interfaces such as OPC-UA, REST API and MQTT. Practical examples relating to new systems, upgrading and remote service will be presented here.</w:t>
      </w:r>
    </w:p>
    <w:p w14:paraId="173B92FB" w14:textId="77777777" w:rsidR="00E3030F" w:rsidRDefault="00E3030F" w:rsidP="00E3030F">
      <w:pPr>
        <w:autoSpaceDE w:val="0"/>
        <w:autoSpaceDN w:val="0"/>
        <w:adjustRightInd w:val="0"/>
        <w:spacing w:after="0" w:line="360" w:lineRule="auto"/>
        <w:jc w:val="both"/>
      </w:pPr>
    </w:p>
    <w:p w14:paraId="63825BEE" w14:textId="69D8BF5E" w:rsidR="00E3030F" w:rsidRDefault="00E3030F" w:rsidP="00E3030F">
      <w:pPr>
        <w:autoSpaceDE w:val="0"/>
        <w:autoSpaceDN w:val="0"/>
        <w:adjustRightInd w:val="0"/>
        <w:spacing w:after="0" w:line="360" w:lineRule="auto"/>
        <w:jc w:val="both"/>
      </w:pPr>
      <w:r>
        <w:t xml:space="preserve">The centerpiece of the event will be an exclusive program of presentations by leading IO-Link experts, who will provide live information on the IO-Link basics, specific benefits of IO-Link, innovative technical solutions and future trends. Both exhibitors and visitors will move throughout the digital rooms and presentation rooms with a personalized avatar, which will enable them to </w:t>
      </w:r>
      <w:r>
        <w:lastRenderedPageBreak/>
        <w:t xml:space="preserve">interact with one another and converse live via video chat. This new platform of the IO-Link community offers interested parties around the globe the ability to exchange information in person without the need for time or money to travel. </w:t>
      </w:r>
    </w:p>
    <w:p w14:paraId="7BE95C58" w14:textId="77777777" w:rsidR="00E3030F" w:rsidRDefault="00E3030F" w:rsidP="00E3030F">
      <w:pPr>
        <w:autoSpaceDE w:val="0"/>
        <w:autoSpaceDN w:val="0"/>
        <w:adjustRightInd w:val="0"/>
        <w:spacing w:after="0" w:line="360" w:lineRule="auto"/>
        <w:jc w:val="both"/>
      </w:pPr>
    </w:p>
    <w:p w14:paraId="728D3A2B" w14:textId="419DA732" w:rsidR="00AB3562" w:rsidRDefault="00E3030F" w:rsidP="00E3030F">
      <w:pPr>
        <w:autoSpaceDE w:val="0"/>
        <w:autoSpaceDN w:val="0"/>
        <w:adjustRightInd w:val="0"/>
        <w:spacing w:after="0" w:line="360" w:lineRule="auto"/>
        <w:jc w:val="both"/>
      </w:pPr>
      <w:r>
        <w:t>More information on the digital O-Link Days 2024 event can be found on the IO-Link website (www.io-link.com).</w:t>
      </w:r>
    </w:p>
    <w:p w14:paraId="208045D6" w14:textId="77777777" w:rsidR="00FF7FBE" w:rsidRDefault="00FF7FBE" w:rsidP="00FF7FBE">
      <w:pPr>
        <w:spacing w:after="0" w:line="360" w:lineRule="auto"/>
        <w:jc w:val="center"/>
      </w:pPr>
      <w:r>
        <w:t>***</w:t>
      </w:r>
    </w:p>
    <w:p w14:paraId="7403E414" w14:textId="77777777" w:rsidR="00E208F5" w:rsidRPr="00E74C76" w:rsidRDefault="00E208F5" w:rsidP="00FF7FBE">
      <w:pPr>
        <w:spacing w:after="0" w:line="360" w:lineRule="auto"/>
        <w:jc w:val="center"/>
      </w:pPr>
    </w:p>
    <w:p w14:paraId="5451D318" w14:textId="41C0D002" w:rsidR="00E208F5" w:rsidRDefault="00E208F5" w:rsidP="00FF7FBE">
      <w:pPr>
        <w:spacing w:line="360" w:lineRule="auto"/>
        <w:rPr>
          <w:b/>
        </w:rPr>
      </w:pPr>
      <w:r>
        <w:rPr>
          <w:b/>
        </w:rPr>
        <w:t>Graphics</w:t>
      </w:r>
      <w:r w:rsidR="00625F0D">
        <w:rPr>
          <w:b/>
        </w:rPr>
        <w:t xml:space="preserve">: </w:t>
      </w:r>
      <w:r w:rsidR="00625F0D">
        <w:t>This interactive platform provides information on the IO-Link technology</w:t>
      </w:r>
      <w:r w:rsidR="00625F0D">
        <w:t xml:space="preserve">. </w:t>
      </w:r>
      <w:r w:rsidR="00625F0D">
        <w:t>The centerpiece of the event will be an exclusive program of presentations by leading IO-Link experts</w:t>
      </w:r>
      <w:r w:rsidR="00625F0D">
        <w:t>.</w:t>
      </w:r>
    </w:p>
    <w:p w14:paraId="403E2B1C" w14:textId="4B95F656" w:rsidR="00F61385" w:rsidRDefault="00C17212" w:rsidP="00FF7FBE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531816E2" wp14:editId="1347DB2F">
            <wp:extent cx="4883150" cy="1831047"/>
            <wp:effectExtent l="0" t="0" r="0" b="0"/>
            <wp:docPr id="202765780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657801" name="Grafik 202765780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657" cy="183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0DC61" w14:textId="2C08AE3C" w:rsidR="00FF7FBE" w:rsidRPr="00663C04" w:rsidRDefault="00FF7FBE" w:rsidP="00FF7FBE">
      <w:pPr>
        <w:spacing w:line="360" w:lineRule="auto"/>
        <w:rPr>
          <w:b/>
        </w:rPr>
      </w:pPr>
      <w:r>
        <w:rPr>
          <w:b/>
        </w:rPr>
        <w:t>Press contact: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F35FB7" w14:textId="77777777" w:rsidR="00FF7FBE" w:rsidRDefault="00FF7FBE" w:rsidP="00FF7FBE">
      <w:pPr>
        <w:spacing w:after="0" w:line="360" w:lineRule="auto"/>
      </w:pPr>
      <w:r>
        <w:t>PI (PROFIBUS &amp; PROFINET International)</w:t>
      </w:r>
    </w:p>
    <w:p w14:paraId="33ABA73A" w14:textId="77777777" w:rsidR="00FF7FBE" w:rsidRPr="0056702F" w:rsidRDefault="00FF7FBE" w:rsidP="00FF7FBE">
      <w:pPr>
        <w:spacing w:after="0" w:line="360" w:lineRule="auto"/>
        <w:rPr>
          <w:lang w:val="de-DE"/>
        </w:rPr>
      </w:pPr>
      <w:r w:rsidRPr="0056702F">
        <w:rPr>
          <w:lang w:val="de-DE"/>
        </w:rPr>
        <w:t>PROFIBUS Nutzerorganisation e. V.</w:t>
      </w:r>
    </w:p>
    <w:p w14:paraId="5B3B3B4E" w14:textId="77777777" w:rsidR="00FF7FBE" w:rsidRPr="0056702F" w:rsidRDefault="00FF7FBE" w:rsidP="00FF7FBE">
      <w:pPr>
        <w:spacing w:after="0" w:line="360" w:lineRule="auto"/>
        <w:rPr>
          <w:lang w:val="de-DE"/>
        </w:rPr>
      </w:pPr>
      <w:r w:rsidRPr="0056702F">
        <w:rPr>
          <w:lang w:val="de-DE"/>
        </w:rPr>
        <w:t>Barbara Weber</w:t>
      </w:r>
    </w:p>
    <w:p w14:paraId="0A5EF402" w14:textId="77777777" w:rsidR="00FF7FBE" w:rsidRPr="00663C04" w:rsidRDefault="00BA4012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</w:rPr>
        <w:t>Ohiostr. 8</w:t>
      </w:r>
    </w:p>
    <w:p w14:paraId="77C3ADF1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</w:rPr>
        <w:t>D-76149 Karlsruhe, Germany</w:t>
      </w:r>
    </w:p>
    <w:p w14:paraId="28F4DFC0" w14:textId="77777777" w:rsidR="00FF7FBE" w:rsidRPr="00702AF5" w:rsidRDefault="00FF7FBE" w:rsidP="00FF7FBE">
      <w:pPr>
        <w:spacing w:after="0" w:line="360" w:lineRule="auto"/>
      </w:pPr>
      <w:r>
        <w:t>Phone: +49 07 21 986 197-49</w:t>
      </w:r>
    </w:p>
    <w:p w14:paraId="5538A37D" w14:textId="77777777" w:rsidR="00FF7FBE" w:rsidRPr="00702AF5" w:rsidRDefault="00FF7FBE" w:rsidP="00FF7FBE">
      <w:pPr>
        <w:spacing w:after="0" w:line="360" w:lineRule="auto"/>
      </w:pPr>
      <w:r>
        <w:t>Barbara.Weber@profibus.com</w:t>
      </w:r>
    </w:p>
    <w:p w14:paraId="78E4CAF9" w14:textId="14FA9369" w:rsidR="00FF7FBE" w:rsidRPr="00663C04" w:rsidRDefault="00625F0D" w:rsidP="00FF7FBE">
      <w:pPr>
        <w:spacing w:after="0" w:line="360" w:lineRule="auto"/>
      </w:pPr>
      <w:hyperlink r:id="rId8" w:history="1">
        <w:r w:rsidR="00C17212">
          <w:rPr>
            <w:rStyle w:val="Hyperlink"/>
          </w:rPr>
          <w:t>http://www.profibus.com</w:t>
        </w:r>
      </w:hyperlink>
    </w:p>
    <w:p w14:paraId="7C4BA71E" w14:textId="53C10634" w:rsidR="00FF7FBE" w:rsidRPr="00663C04" w:rsidRDefault="00FF7FBE" w:rsidP="00FF7FBE">
      <w:pPr>
        <w:spacing w:after="0" w:line="360" w:lineRule="auto"/>
        <w:rPr>
          <w:rFonts w:ascii="Arial" w:hAnsi="Arial" w:cs="Arial"/>
        </w:rPr>
      </w:pPr>
      <w:r>
        <w:br/>
        <w:t xml:space="preserve">This press release is available for download at </w:t>
      </w:r>
      <w:hyperlink r:id="rId9" w:history="1">
        <w:r>
          <w:rPr>
            <w:rStyle w:val="Hyperlink"/>
          </w:rPr>
          <w:t>www.profibus.com</w:t>
        </w:r>
      </w:hyperlink>
      <w:r>
        <w:t>.</w:t>
      </w:r>
    </w:p>
    <w:p w14:paraId="7D57230E" w14:textId="77777777" w:rsidR="00C05042" w:rsidRDefault="00C05042" w:rsidP="00305A31">
      <w:pPr>
        <w:spacing w:after="0" w:line="360" w:lineRule="auto"/>
        <w:jc w:val="both"/>
      </w:pPr>
    </w:p>
    <w:sectPr w:rsidR="00C05042" w:rsidSect="00AE35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074E" w14:textId="77777777" w:rsidR="00833194" w:rsidRDefault="00833194" w:rsidP="00FF4B6C">
      <w:pPr>
        <w:spacing w:after="0" w:line="240" w:lineRule="auto"/>
      </w:pPr>
      <w:r>
        <w:separator/>
      </w:r>
    </w:p>
  </w:endnote>
  <w:endnote w:type="continuationSeparator" w:id="0">
    <w:p w14:paraId="3FD8A5FD" w14:textId="77777777" w:rsidR="00833194" w:rsidRDefault="00833194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A941" w14:textId="77777777" w:rsidR="00580102" w:rsidRDefault="005801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0F88" w14:textId="77777777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 xml:space="preserve">Page </w:t>
    </w:r>
    <w:r w:rsidRPr="00F014B8">
      <w:rPr>
        <w:rFonts w:ascii="Arial" w:hAnsi="Arial" w:cs="Arial"/>
        <w:sz w:val="14"/>
      </w:rPr>
      <w:fldChar w:fldCharType="begin"/>
    </w:r>
    <w:r w:rsidRPr="00F014B8">
      <w:rPr>
        <w:rFonts w:ascii="Arial" w:hAnsi="Arial" w:cs="Arial"/>
        <w:sz w:val="14"/>
      </w:rPr>
      <w:instrText>PAGE</w:instrText>
    </w:r>
    <w:r w:rsidRPr="00F014B8">
      <w:rPr>
        <w:rFonts w:ascii="Arial" w:hAnsi="Arial" w:cs="Arial"/>
        <w:sz w:val="14"/>
      </w:rPr>
      <w:fldChar w:fldCharType="separate"/>
    </w:r>
    <w:r w:rsidRPr="00F014B8">
      <w:rPr>
        <w:rFonts w:ascii="Arial" w:hAnsi="Arial" w:cs="Arial"/>
        <w:sz w:val="14"/>
      </w:rPr>
      <w:t>2</w:t>
    </w:r>
    <w:r w:rsidRPr="00F014B8">
      <w:rPr>
        <w:rFonts w:ascii="Arial" w:hAnsi="Arial" w:cs="Arial"/>
        <w:sz w:val="14"/>
      </w:rPr>
      <w:fldChar w:fldCharType="end"/>
    </w:r>
    <w:r>
      <w:rPr>
        <w:rFonts w:ascii="Arial" w:hAnsi="Arial"/>
        <w:sz w:val="14"/>
      </w:rPr>
      <w:t xml:space="preserve"> of </w:t>
    </w:r>
    <w:r w:rsidRPr="00F014B8">
      <w:rPr>
        <w:rFonts w:ascii="Arial" w:hAnsi="Arial" w:cs="Arial"/>
        <w:sz w:val="14"/>
      </w:rPr>
      <w:fldChar w:fldCharType="begin"/>
    </w:r>
    <w:r w:rsidRPr="00F014B8">
      <w:rPr>
        <w:rFonts w:ascii="Arial" w:hAnsi="Arial" w:cs="Arial"/>
        <w:sz w:val="14"/>
      </w:rPr>
      <w:instrText>NUMPAGES</w:instrText>
    </w:r>
    <w:r w:rsidRPr="00F014B8">
      <w:rPr>
        <w:rFonts w:ascii="Arial" w:hAnsi="Arial" w:cs="Arial"/>
        <w:sz w:val="14"/>
      </w:rPr>
      <w:fldChar w:fldCharType="separate"/>
    </w:r>
    <w:r w:rsidRPr="00F014B8">
      <w:rPr>
        <w:rFonts w:ascii="Arial" w:hAnsi="Arial" w:cs="Arial"/>
        <w:sz w:val="14"/>
      </w:rPr>
      <w:t>3</w:t>
    </w:r>
    <w:r w:rsidRPr="00F014B8">
      <w:rPr>
        <w:rFonts w:ascii="Arial" w:hAnsi="Arial" w:cs="Aria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6BEB" w14:textId="77777777" w:rsidR="002676D0" w:rsidRPr="0094745A" w:rsidRDefault="002676D0" w:rsidP="002676D0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56702F">
      <w:rPr>
        <w:rFonts w:ascii="Arial" w:hAnsi="Arial"/>
        <w:b/>
        <w:caps/>
        <w:color w:val="5B5D6B"/>
        <w:sz w:val="14"/>
        <w:lang w:val="de-DE"/>
      </w:rPr>
      <w:t>Profibus</w:t>
    </w:r>
    <w:r w:rsidRPr="0056702F">
      <w:rPr>
        <w:rFonts w:ascii="Arial" w:hAnsi="Arial"/>
        <w:b/>
        <w:color w:val="5B5D6B"/>
        <w:sz w:val="14"/>
        <w:lang w:val="de-DE"/>
      </w:rPr>
      <w:t xml:space="preserve"> Nutzerorganisation e.V.</w:t>
    </w:r>
    <w:r w:rsidRPr="0056702F">
      <w:rPr>
        <w:rFonts w:ascii="Arial" w:hAnsi="Arial"/>
        <w:color w:val="5B5D6B"/>
        <w:sz w:val="14"/>
        <w:lang w:val="de-DE"/>
      </w:rPr>
      <w:t xml:space="preserve"> • Ohiostr. </w:t>
    </w:r>
    <w:r>
      <w:rPr>
        <w:rFonts w:ascii="Arial" w:hAnsi="Arial"/>
        <w:color w:val="5B5D6B"/>
        <w:sz w:val="14"/>
      </w:rPr>
      <w:t>8 • 76149 Karlsruhe, Germany • Phone: +49 721 986 197 0 • Fax: +49 721 986 197 11 • E-mail: info@profibus.com</w:t>
    </w:r>
  </w:p>
  <w:p w14:paraId="4919F6A7" w14:textId="77777777" w:rsidR="002676D0" w:rsidRPr="00A30A07" w:rsidRDefault="002676D0" w:rsidP="002676D0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>
      <w:rPr>
        <w:rFonts w:ascii="Arial" w:hAnsi="Arial"/>
        <w:b/>
        <w:color w:val="5B5D6B"/>
        <w:sz w:val="14"/>
      </w:rPr>
      <w:t>Managing Board:</w:t>
    </w:r>
    <w:r>
      <w:rPr>
        <w:rFonts w:ascii="Arial" w:hAnsi="Arial"/>
        <w:color w:val="5B5D6B"/>
        <w:sz w:val="14"/>
      </w:rPr>
      <w:t xml:space="preserve"> Xaver Schmidt (Chairman) • Frank Moritz • Prof. Dr. Felix Hackelöer • Harald Müller • </w:t>
    </w:r>
    <w:r>
      <w:rPr>
        <w:rFonts w:ascii="Arial" w:hAnsi="Arial"/>
        <w:b/>
        <w:color w:val="5B5D6B"/>
        <w:sz w:val="14"/>
      </w:rPr>
      <w:t>Local Court of Mannheim</w:t>
    </w:r>
    <w:r>
      <w:rPr>
        <w:rFonts w:ascii="Arial" w:hAnsi="Arial"/>
        <w:color w:val="5B5D6B"/>
        <w:sz w:val="14"/>
      </w:rPr>
      <w:t xml:space="preserve"> • Reg. No. VR 102541</w:t>
    </w:r>
  </w:p>
  <w:p w14:paraId="04184E2C" w14:textId="77777777" w:rsidR="00F014B8" w:rsidRPr="00F014B8" w:rsidRDefault="00F014B8" w:rsidP="00F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30EF" w14:textId="77777777" w:rsidR="00833194" w:rsidRDefault="00833194" w:rsidP="00FF4B6C">
      <w:pPr>
        <w:spacing w:after="0" w:line="240" w:lineRule="auto"/>
      </w:pPr>
      <w:r>
        <w:separator/>
      </w:r>
    </w:p>
  </w:footnote>
  <w:footnote w:type="continuationSeparator" w:id="0">
    <w:p w14:paraId="7993EF33" w14:textId="77777777" w:rsidR="00833194" w:rsidRDefault="00833194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2111" w14:textId="77777777" w:rsidR="00580102" w:rsidRDefault="005801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9501" w14:textId="77777777" w:rsidR="005A2818" w:rsidRPr="00F95002" w:rsidRDefault="007672A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 wp14:anchorId="29EF7E85" wp14:editId="63D578F3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2F0C" w14:textId="77777777" w:rsidR="001D1734" w:rsidRDefault="007672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8DEACE" wp14:editId="5275A339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4.65pt;visibility:visible" o:bullet="t">
        <v:imagedata r:id="rId1" o:title="letter"/>
      </v:shape>
    </w:pict>
  </w:numPicBullet>
  <w:numPicBullet w:numPicBulletId="1">
    <w:pict>
      <v:shape id="_x0000_i1027" type="#_x0000_t75" alt="phone.jpg" style="width:10.35pt;height:7.5pt;visibility:visible" o:bullet="t">
        <v:imagedata r:id="rId2" o:title="phone"/>
      </v:shape>
    </w:pict>
  </w:numPicBullet>
  <w:numPicBullet w:numPicBulletId="2">
    <w:pict>
      <v:shape id="_x0000_i1028" type="#_x0000_t75" style="width:11.4pt;height:7.5pt" o:bullet="t">
        <v:imagedata r:id="rId3" o:title="Brief_Phone"/>
      </v:shape>
    </w:pict>
  </w:numPicBullet>
  <w:numPicBullet w:numPicBulletId="3">
    <w:pict>
      <v:shape id="_x0000_i1029" type="#_x0000_t75" style="width:10.35pt;height:11.4pt" o:bullet="t">
        <v:imagedata r:id="rId4" o:title="art98BC"/>
      </v:shape>
    </w:pict>
  </w:numPicBullet>
  <w:numPicBullet w:numPicBulletId="4">
    <w:pict>
      <v:shape id="_x0000_i1030" type="#_x0000_t75" style="width:208.5pt;height:254.15pt" o:bullet="t">
        <v:imagedata r:id="rId5" o:title="art94DA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03045619">
    <w:abstractNumId w:val="0"/>
  </w:num>
  <w:num w:numId="2" w16cid:durableId="361366311">
    <w:abstractNumId w:val="1"/>
  </w:num>
  <w:num w:numId="3" w16cid:durableId="1315140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F5"/>
    <w:rsid w:val="000102F8"/>
    <w:rsid w:val="000328F4"/>
    <w:rsid w:val="00053294"/>
    <w:rsid w:val="0005478C"/>
    <w:rsid w:val="000603F6"/>
    <w:rsid w:val="00070E3A"/>
    <w:rsid w:val="000920E3"/>
    <w:rsid w:val="00092C0B"/>
    <w:rsid w:val="000957A5"/>
    <w:rsid w:val="000A2CBC"/>
    <w:rsid w:val="000C7B06"/>
    <w:rsid w:val="000D2EEA"/>
    <w:rsid w:val="000E07A6"/>
    <w:rsid w:val="000E273D"/>
    <w:rsid w:val="000E2A91"/>
    <w:rsid w:val="000E314F"/>
    <w:rsid w:val="000F14F7"/>
    <w:rsid w:val="000F67D4"/>
    <w:rsid w:val="00102B0B"/>
    <w:rsid w:val="00112C61"/>
    <w:rsid w:val="00135790"/>
    <w:rsid w:val="00144A49"/>
    <w:rsid w:val="001616AB"/>
    <w:rsid w:val="001629AA"/>
    <w:rsid w:val="00163D74"/>
    <w:rsid w:val="001656CA"/>
    <w:rsid w:val="001773AB"/>
    <w:rsid w:val="001826A0"/>
    <w:rsid w:val="0018742B"/>
    <w:rsid w:val="001A13D0"/>
    <w:rsid w:val="001A7F78"/>
    <w:rsid w:val="001B3312"/>
    <w:rsid w:val="001B510D"/>
    <w:rsid w:val="001C72B2"/>
    <w:rsid w:val="001D1734"/>
    <w:rsid w:val="001D58B8"/>
    <w:rsid w:val="001E1D82"/>
    <w:rsid w:val="00201BBB"/>
    <w:rsid w:val="00211020"/>
    <w:rsid w:val="00222DA3"/>
    <w:rsid w:val="00253D8A"/>
    <w:rsid w:val="002676D0"/>
    <w:rsid w:val="00271CFD"/>
    <w:rsid w:val="0027241F"/>
    <w:rsid w:val="002865ED"/>
    <w:rsid w:val="00294779"/>
    <w:rsid w:val="00295ADB"/>
    <w:rsid w:val="002A20C6"/>
    <w:rsid w:val="002B030D"/>
    <w:rsid w:val="002B2BF7"/>
    <w:rsid w:val="002B390D"/>
    <w:rsid w:val="002B3B4A"/>
    <w:rsid w:val="002B42DE"/>
    <w:rsid w:val="002C3FAF"/>
    <w:rsid w:val="002E0442"/>
    <w:rsid w:val="002E68DF"/>
    <w:rsid w:val="002F7B1B"/>
    <w:rsid w:val="00305A31"/>
    <w:rsid w:val="00315000"/>
    <w:rsid w:val="0033610A"/>
    <w:rsid w:val="003376F6"/>
    <w:rsid w:val="0034753F"/>
    <w:rsid w:val="003512F0"/>
    <w:rsid w:val="00354AFC"/>
    <w:rsid w:val="003665A7"/>
    <w:rsid w:val="003A0765"/>
    <w:rsid w:val="003B141A"/>
    <w:rsid w:val="003B3C60"/>
    <w:rsid w:val="003C6237"/>
    <w:rsid w:val="003D3325"/>
    <w:rsid w:val="003E4CBD"/>
    <w:rsid w:val="003F03EE"/>
    <w:rsid w:val="003F3837"/>
    <w:rsid w:val="003F4CEA"/>
    <w:rsid w:val="00406FD3"/>
    <w:rsid w:val="00431DE3"/>
    <w:rsid w:val="004357D6"/>
    <w:rsid w:val="0044059F"/>
    <w:rsid w:val="0046576F"/>
    <w:rsid w:val="0046660B"/>
    <w:rsid w:val="00483575"/>
    <w:rsid w:val="0049791C"/>
    <w:rsid w:val="004B3323"/>
    <w:rsid w:val="004B51AE"/>
    <w:rsid w:val="004B7637"/>
    <w:rsid w:val="004C5E77"/>
    <w:rsid w:val="004C716D"/>
    <w:rsid w:val="004F5038"/>
    <w:rsid w:val="004F5638"/>
    <w:rsid w:val="0056702F"/>
    <w:rsid w:val="00580102"/>
    <w:rsid w:val="00594AA3"/>
    <w:rsid w:val="005A2251"/>
    <w:rsid w:val="005A2818"/>
    <w:rsid w:val="005C2AA9"/>
    <w:rsid w:val="005D101A"/>
    <w:rsid w:val="005D23A1"/>
    <w:rsid w:val="0060348F"/>
    <w:rsid w:val="00606B28"/>
    <w:rsid w:val="00617D44"/>
    <w:rsid w:val="00625F0D"/>
    <w:rsid w:val="006960BD"/>
    <w:rsid w:val="006A36B1"/>
    <w:rsid w:val="006C1432"/>
    <w:rsid w:val="006C6D43"/>
    <w:rsid w:val="006C7487"/>
    <w:rsid w:val="006F5CD5"/>
    <w:rsid w:val="00702AF5"/>
    <w:rsid w:val="00705188"/>
    <w:rsid w:val="00713942"/>
    <w:rsid w:val="007139D0"/>
    <w:rsid w:val="00714A48"/>
    <w:rsid w:val="007158BA"/>
    <w:rsid w:val="007370F7"/>
    <w:rsid w:val="0074379C"/>
    <w:rsid w:val="00744F36"/>
    <w:rsid w:val="00756AE9"/>
    <w:rsid w:val="0076096C"/>
    <w:rsid w:val="00762117"/>
    <w:rsid w:val="007647D1"/>
    <w:rsid w:val="007672AF"/>
    <w:rsid w:val="00780210"/>
    <w:rsid w:val="007B0070"/>
    <w:rsid w:val="007D60C8"/>
    <w:rsid w:val="007E226F"/>
    <w:rsid w:val="007E7FD6"/>
    <w:rsid w:val="007F032B"/>
    <w:rsid w:val="007F12D7"/>
    <w:rsid w:val="007F6A83"/>
    <w:rsid w:val="008132DC"/>
    <w:rsid w:val="008231E8"/>
    <w:rsid w:val="00833194"/>
    <w:rsid w:val="00834505"/>
    <w:rsid w:val="008446E2"/>
    <w:rsid w:val="0084592B"/>
    <w:rsid w:val="008554C9"/>
    <w:rsid w:val="0087562A"/>
    <w:rsid w:val="00886053"/>
    <w:rsid w:val="008A4BC0"/>
    <w:rsid w:val="008B5836"/>
    <w:rsid w:val="008B71F7"/>
    <w:rsid w:val="008C3E10"/>
    <w:rsid w:val="008D04CA"/>
    <w:rsid w:val="008D6BD7"/>
    <w:rsid w:val="008E3F2E"/>
    <w:rsid w:val="008E5EFE"/>
    <w:rsid w:val="008F0D8D"/>
    <w:rsid w:val="009003C9"/>
    <w:rsid w:val="00930A35"/>
    <w:rsid w:val="00932302"/>
    <w:rsid w:val="00940F76"/>
    <w:rsid w:val="00942F6B"/>
    <w:rsid w:val="0094745A"/>
    <w:rsid w:val="00967FD2"/>
    <w:rsid w:val="009716B1"/>
    <w:rsid w:val="009751F6"/>
    <w:rsid w:val="009758EA"/>
    <w:rsid w:val="009B60E8"/>
    <w:rsid w:val="009D1E47"/>
    <w:rsid w:val="009F20F4"/>
    <w:rsid w:val="00A03E8E"/>
    <w:rsid w:val="00A81093"/>
    <w:rsid w:val="00A90CF7"/>
    <w:rsid w:val="00A92B8E"/>
    <w:rsid w:val="00AA20C4"/>
    <w:rsid w:val="00AA3DB3"/>
    <w:rsid w:val="00AB3562"/>
    <w:rsid w:val="00AC24EF"/>
    <w:rsid w:val="00AD3FCE"/>
    <w:rsid w:val="00AE35F5"/>
    <w:rsid w:val="00AE4C5A"/>
    <w:rsid w:val="00B027C5"/>
    <w:rsid w:val="00B0730C"/>
    <w:rsid w:val="00B1347E"/>
    <w:rsid w:val="00B50777"/>
    <w:rsid w:val="00B60FCA"/>
    <w:rsid w:val="00B90F08"/>
    <w:rsid w:val="00B96825"/>
    <w:rsid w:val="00BA2EA5"/>
    <w:rsid w:val="00BA4012"/>
    <w:rsid w:val="00BE620E"/>
    <w:rsid w:val="00C05042"/>
    <w:rsid w:val="00C17212"/>
    <w:rsid w:val="00C23076"/>
    <w:rsid w:val="00C50631"/>
    <w:rsid w:val="00C51B27"/>
    <w:rsid w:val="00C52090"/>
    <w:rsid w:val="00CC3CBA"/>
    <w:rsid w:val="00CE21C7"/>
    <w:rsid w:val="00CF2E1A"/>
    <w:rsid w:val="00D049D4"/>
    <w:rsid w:val="00D059E1"/>
    <w:rsid w:val="00D15CC2"/>
    <w:rsid w:val="00D1759F"/>
    <w:rsid w:val="00D27849"/>
    <w:rsid w:val="00D278FD"/>
    <w:rsid w:val="00D729CD"/>
    <w:rsid w:val="00D74DA5"/>
    <w:rsid w:val="00D8403E"/>
    <w:rsid w:val="00D86851"/>
    <w:rsid w:val="00DA5AFB"/>
    <w:rsid w:val="00DB53C1"/>
    <w:rsid w:val="00DC0A44"/>
    <w:rsid w:val="00E00C4A"/>
    <w:rsid w:val="00E06808"/>
    <w:rsid w:val="00E0759A"/>
    <w:rsid w:val="00E1524C"/>
    <w:rsid w:val="00E15935"/>
    <w:rsid w:val="00E208F5"/>
    <w:rsid w:val="00E3030F"/>
    <w:rsid w:val="00E47374"/>
    <w:rsid w:val="00E50E09"/>
    <w:rsid w:val="00E52794"/>
    <w:rsid w:val="00E63437"/>
    <w:rsid w:val="00E737EF"/>
    <w:rsid w:val="00E747CC"/>
    <w:rsid w:val="00E91FD1"/>
    <w:rsid w:val="00E9394E"/>
    <w:rsid w:val="00E95352"/>
    <w:rsid w:val="00E965F7"/>
    <w:rsid w:val="00EA1EBC"/>
    <w:rsid w:val="00EC0374"/>
    <w:rsid w:val="00EC1EB3"/>
    <w:rsid w:val="00EF4E88"/>
    <w:rsid w:val="00F014B8"/>
    <w:rsid w:val="00F01C35"/>
    <w:rsid w:val="00F069B1"/>
    <w:rsid w:val="00F1031E"/>
    <w:rsid w:val="00F4507C"/>
    <w:rsid w:val="00F554B6"/>
    <w:rsid w:val="00F61385"/>
    <w:rsid w:val="00F75BF1"/>
    <w:rsid w:val="00F761DA"/>
    <w:rsid w:val="00F7728E"/>
    <w:rsid w:val="00F95002"/>
    <w:rsid w:val="00FD65B8"/>
    <w:rsid w:val="00FF3779"/>
    <w:rsid w:val="00FF4B6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53115FED"/>
  <w15:chartTrackingRefBased/>
  <w15:docId w15:val="{3F58362C-C7F1-44B9-94CD-2897C3BF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bu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6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fibu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2870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Barbara Weber</cp:lastModifiedBy>
  <cp:revision>4</cp:revision>
  <cp:lastPrinted>2016-04-07T12:32:00Z</cp:lastPrinted>
  <dcterms:created xsi:type="dcterms:W3CDTF">2024-03-25T07:45:00Z</dcterms:created>
  <dcterms:modified xsi:type="dcterms:W3CDTF">2024-03-25T07:51:00Z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joerg.haehniche@endress.com</vt:lpwstr>
  </property>
  <property fmtid="{D5CDD505-2E9C-101B-9397-08002B2CF9AE}" pid="5" name="MSIP_Label_2988f0a4-524a-45f2-829d-417725fa4957_SetDate">
    <vt:lpwstr>2020-09-04T05:58:31.4654302Z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0b3a4375-8f1f-48eb-94a2-6718746fad4b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Sensitivity">
    <vt:lpwstr>Not Protected</vt:lpwstr>
  </property>
  <property fmtid="{D5CDD505-2E9C-101B-9397-08002B2CF9AE}" pid="11" name="Document Confidentiality">
    <vt:lpwstr>Unrestricted</vt:lpwstr>
  </property>
  <property fmtid="{D5CDD505-2E9C-101B-9397-08002B2CF9AE}" pid="12" name="Document_Confidentiality">
    <vt:lpwstr>Unrestricted</vt:lpwstr>
  </property>
</Properties>
</file>