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138D" w14:textId="77777777" w:rsidR="00703A27" w:rsidRPr="00703A27" w:rsidRDefault="00703A27">
      <w:pPr>
        <w:pStyle w:val="Lauftext"/>
        <w:jc w:val="left"/>
        <w:rPr>
          <w:rFonts w:ascii="Myriad Pro" w:hAnsi="Myriad Pro" w:cs="Arial"/>
        </w:rPr>
      </w:pPr>
    </w:p>
    <w:p w14:paraId="131EC811" w14:textId="77777777" w:rsidR="00E841FE" w:rsidRPr="00703A27" w:rsidRDefault="00E841FE">
      <w:pPr>
        <w:pStyle w:val="Lauftext"/>
        <w:jc w:val="left"/>
        <w:rPr>
          <w:rFonts w:ascii="Myriad Pro" w:hAnsi="Myriad Pro" w:cs="Arial"/>
        </w:rPr>
      </w:pPr>
    </w:p>
    <w:p w14:paraId="1EEDDE5D" w14:textId="77777777" w:rsidR="008A53A0" w:rsidRPr="00703A27" w:rsidRDefault="008A53A0">
      <w:pPr>
        <w:pStyle w:val="Lauftext"/>
        <w:jc w:val="left"/>
        <w:rPr>
          <w:rFonts w:ascii="Myriad Pro" w:hAnsi="Myriad Pro" w:cs="Arial"/>
        </w:rPr>
      </w:pPr>
    </w:p>
    <w:p w14:paraId="26785361" w14:textId="77777777" w:rsidR="008A53A0" w:rsidRDefault="004425CD">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14:paraId="71236F8D" w14:textId="77777777" w:rsidR="008A53A0" w:rsidRDefault="008A53A0">
      <w:pPr>
        <w:pStyle w:val="Lauftext"/>
        <w:jc w:val="center"/>
        <w:rPr>
          <w:rFonts w:ascii="Myriad Pro" w:hAnsi="Myriad Pro" w:cs="Arial"/>
          <w:b/>
          <w:color w:val="auto"/>
          <w:sz w:val="22"/>
          <w:szCs w:val="22"/>
          <w:lang w:val="pt-BR"/>
        </w:rPr>
      </w:pPr>
    </w:p>
    <w:p w14:paraId="777B60B7" w14:textId="77777777" w:rsidR="008A53A0" w:rsidRDefault="008A53A0">
      <w:pPr>
        <w:spacing w:after="0" w:line="360" w:lineRule="auto"/>
        <w:jc w:val="both"/>
        <w:rPr>
          <w:rFonts w:cs="Arial"/>
          <w:sz w:val="12"/>
          <w:lang w:val="pt-BR"/>
        </w:rPr>
      </w:pPr>
    </w:p>
    <w:p w14:paraId="7EB3A648" w14:textId="13718E61" w:rsidR="008A53A0" w:rsidRDefault="008233C7">
      <w:pPr>
        <w:pStyle w:val="berschrift1"/>
      </w:pPr>
      <w:r w:rsidRPr="00437EC4">
        <w:t>Linux TSN Testbench now available</w:t>
      </w:r>
      <w:r w:rsidR="00663164">
        <w:br/>
      </w:r>
    </w:p>
    <w:p w14:paraId="1DEF201B" w14:textId="62C1C3DC" w:rsidR="008233C7" w:rsidRPr="00437EC4" w:rsidRDefault="00844100" w:rsidP="008233C7">
      <w:pPr>
        <w:spacing w:after="0" w:line="360" w:lineRule="auto"/>
        <w:jc w:val="both"/>
      </w:pPr>
      <w:r w:rsidRPr="008233C7">
        <w:rPr>
          <w:b/>
        </w:rPr>
        <w:t xml:space="preserve">Karlsruhe, Germany – </w:t>
      </w:r>
      <w:r w:rsidR="00437EC4">
        <w:rPr>
          <w:b/>
        </w:rPr>
        <w:t>March</w:t>
      </w:r>
      <w:r w:rsidRPr="008233C7">
        <w:rPr>
          <w:b/>
        </w:rPr>
        <w:t xml:space="preserve"> </w:t>
      </w:r>
      <w:r w:rsidR="00437EC4">
        <w:rPr>
          <w:b/>
        </w:rPr>
        <w:t>06</w:t>
      </w:r>
      <w:r w:rsidRPr="008233C7">
        <w:rPr>
          <w:b/>
        </w:rPr>
        <w:t>, 202</w:t>
      </w:r>
      <w:r w:rsidR="00437EC4">
        <w:rPr>
          <w:b/>
        </w:rPr>
        <w:t>4</w:t>
      </w:r>
      <w:r w:rsidRPr="008233C7">
        <w:rPr>
          <w:b/>
        </w:rPr>
        <w:t>:</w:t>
      </w:r>
      <w:r w:rsidRPr="008233C7">
        <w:t xml:space="preserve"> </w:t>
      </w:r>
      <w:r w:rsidR="008233C7" w:rsidRPr="00437EC4">
        <w:t xml:space="preserve">IEEE TSN standards enable concurrent use of OT and IT applications across converged ethernet networks, reducing interference among the traffic. The introduction of PREEMPT_RT into the Linux kernel along with a multitude of enhancements to other kernel and user space subsystems, including the communications stack, has made it possible to support such mixed criticality workloads on a standard Linux kernel-based operating system. System providers can now integrate TSN-based applications on their Linux systems without vendor specific software and hardware. TSN in a Linux environment also allows the use of various industrial protocols, such as PROFINET and OPC UA on the same system. This improves flexibility and portability as well as promises to reduce development costs. </w:t>
      </w:r>
    </w:p>
    <w:p w14:paraId="54DBA095" w14:textId="77777777" w:rsidR="008233C7" w:rsidRPr="00437EC4" w:rsidRDefault="008233C7" w:rsidP="008233C7">
      <w:pPr>
        <w:spacing w:after="0" w:line="360" w:lineRule="auto"/>
        <w:jc w:val="both"/>
      </w:pPr>
    </w:p>
    <w:p w14:paraId="79AF6DBE" w14:textId="77777777" w:rsidR="008233C7" w:rsidRDefault="008233C7" w:rsidP="008233C7">
      <w:pPr>
        <w:spacing w:after="0" w:line="360" w:lineRule="auto"/>
        <w:jc w:val="both"/>
      </w:pPr>
      <w:r w:rsidRPr="00437EC4">
        <w:t>System providers and software developers now need to ensure their systems, with respect to the Linux subsystem, drivers, and hardware, w</w:t>
      </w:r>
      <w:r w:rsidRPr="008233C7">
        <w:t xml:space="preserve">as implemented correctly. This requires an independent testbench that supports the evaluation of Linux systems for use with cyclic workloads. The Linux TSN Testbench was developed with this in mind. </w:t>
      </w:r>
    </w:p>
    <w:p w14:paraId="55D8ED86" w14:textId="77777777" w:rsidR="008233C7" w:rsidRPr="008233C7" w:rsidRDefault="008233C7" w:rsidP="008233C7">
      <w:pPr>
        <w:spacing w:after="0" w:line="360" w:lineRule="auto"/>
        <w:jc w:val="both"/>
      </w:pPr>
    </w:p>
    <w:p w14:paraId="5A120C3B" w14:textId="12E91A93" w:rsidR="008233C7" w:rsidRDefault="008233C7" w:rsidP="008233C7">
      <w:pPr>
        <w:spacing w:after="0" w:line="360" w:lineRule="auto"/>
        <w:jc w:val="both"/>
      </w:pPr>
      <w:r>
        <w:t>PI</w:t>
      </w:r>
      <w:r w:rsidRPr="008233C7">
        <w:t xml:space="preserve"> </w:t>
      </w:r>
      <w:r>
        <w:t>(PROFIBUS &amp; PROFINET International)</w:t>
      </w:r>
      <w:r w:rsidRPr="008233C7">
        <w:t xml:space="preserve"> as a leading industrial “ecosystem” is trying to drive the adoption of Linux and TSN for </w:t>
      </w:r>
      <w:r>
        <w:t>PROFINET</w:t>
      </w:r>
      <w:r w:rsidRPr="008233C7">
        <w:t xml:space="preserve"> without the need for vendor specific hardware and software components.  Hence, </w:t>
      </w:r>
      <w:r>
        <w:t>PI</w:t>
      </w:r>
      <w:r w:rsidRPr="008233C7">
        <w:t xml:space="preserve"> is supporting the </w:t>
      </w:r>
      <w:proofErr w:type="spellStart"/>
      <w:r w:rsidRPr="008233C7">
        <w:t>opensourcing</w:t>
      </w:r>
      <w:proofErr w:type="spellEnd"/>
      <w:r w:rsidRPr="008233C7">
        <w:t xml:space="preserve"> of the Linux TSN Testbench and handles, together with its cooperation partners Intel, Phoenix Contact and Siemens, the logistics and financing of the opensource offering. Others are invited to join. For the success of such an opensource offering, it is necessary to have a so called “Maintainer</w:t>
      </w:r>
      <w:proofErr w:type="gramStart"/>
      <w:r w:rsidRPr="008233C7">
        <w:t>”.</w:t>
      </w:r>
      <w:proofErr w:type="gramEnd"/>
      <w:r w:rsidRPr="008233C7">
        <w:t xml:space="preserve"> The maintainer answers user questions and manages and integrates community contributions to the ‘mainline’ code in the best possible way. The original developer of the Linux TSN Testbench, </w:t>
      </w:r>
      <w:proofErr w:type="spellStart"/>
      <w:r w:rsidRPr="008233C7">
        <w:t>Linutronix</w:t>
      </w:r>
      <w:proofErr w:type="spellEnd"/>
      <w:r w:rsidRPr="008233C7">
        <w:t xml:space="preserve">, agreed to take on the role of the maintainer. </w:t>
      </w:r>
    </w:p>
    <w:p w14:paraId="3A8E0CCD" w14:textId="77777777" w:rsidR="008233C7" w:rsidRPr="008233C7" w:rsidRDefault="008233C7" w:rsidP="008233C7">
      <w:pPr>
        <w:spacing w:after="0" w:line="360" w:lineRule="auto"/>
        <w:jc w:val="both"/>
      </w:pPr>
    </w:p>
    <w:p w14:paraId="016C172B" w14:textId="5EAFB30C" w:rsidR="008233C7" w:rsidRDefault="008233C7" w:rsidP="008233C7">
      <w:pPr>
        <w:spacing w:after="0" w:line="360" w:lineRule="auto"/>
        <w:jc w:val="both"/>
      </w:pPr>
      <w:r>
        <w:lastRenderedPageBreak/>
        <w:t>Thus, PI</w:t>
      </w:r>
      <w:r w:rsidRPr="008233C7">
        <w:t xml:space="preserve"> wants to ensure that the Linux TSN Testbench achieves wide market acceptance, hence the permissive BSD-2-Clause license was chosen. This License allows further development of the code and integration with the mainline code with few restrictions.</w:t>
      </w:r>
    </w:p>
    <w:p w14:paraId="3B10E65C" w14:textId="77777777" w:rsidR="008233C7" w:rsidRPr="008233C7" w:rsidRDefault="008233C7" w:rsidP="008233C7">
      <w:pPr>
        <w:spacing w:after="0" w:line="360" w:lineRule="auto"/>
        <w:jc w:val="both"/>
      </w:pPr>
    </w:p>
    <w:p w14:paraId="2AC17708" w14:textId="72F841B6" w:rsidR="008233C7" w:rsidRDefault="008233C7" w:rsidP="008233C7">
      <w:pPr>
        <w:spacing w:after="0" w:line="360" w:lineRule="auto"/>
        <w:jc w:val="both"/>
      </w:pPr>
      <w:r w:rsidRPr="008233C7">
        <w:t xml:space="preserve">The Linux TSN Testbench is now available at </w:t>
      </w:r>
      <w:hyperlink r:id="rId7" w:history="1">
        <w:r w:rsidRPr="00EB2960">
          <w:rPr>
            <w:rStyle w:val="Hyperlink"/>
          </w:rPr>
          <w:t>https://github.com/Linutro</w:t>
        </w:r>
        <w:r w:rsidRPr="00EB2960">
          <w:rPr>
            <w:rStyle w:val="Hyperlink"/>
          </w:rPr>
          <w:t>n</w:t>
        </w:r>
        <w:r w:rsidRPr="00EB2960">
          <w:rPr>
            <w:rStyle w:val="Hyperlink"/>
          </w:rPr>
          <w:t>ix/TSN-Testbench</w:t>
        </w:r>
      </w:hyperlink>
      <w:r w:rsidRPr="008233C7">
        <w:t xml:space="preserve">. </w:t>
      </w:r>
    </w:p>
    <w:p w14:paraId="4E5B24BF" w14:textId="77777777" w:rsidR="00EB2960" w:rsidRPr="008233C7" w:rsidRDefault="00EB2960" w:rsidP="008233C7">
      <w:pPr>
        <w:spacing w:after="0" w:line="360" w:lineRule="auto"/>
        <w:jc w:val="both"/>
      </w:pPr>
    </w:p>
    <w:p w14:paraId="4CFF2446" w14:textId="5B004067" w:rsidR="006C5A61" w:rsidRPr="008233C7" w:rsidRDefault="008233C7" w:rsidP="008233C7">
      <w:pPr>
        <w:spacing w:after="0" w:line="360" w:lineRule="auto"/>
        <w:jc w:val="both"/>
      </w:pPr>
      <w:r w:rsidRPr="008233C7">
        <w:t xml:space="preserve">The opensource project includes documentation. Interested system and component vendors as well as software developers should take the opportunity to download the testbench, explore its capabilities and learn about the use Linux and TSN for mixed criticality environments </w:t>
      </w:r>
      <w:proofErr w:type="gramStart"/>
      <w:r w:rsidRPr="008233C7">
        <w:t>in order to</w:t>
      </w:r>
      <w:proofErr w:type="gramEnd"/>
      <w:r w:rsidRPr="008233C7">
        <w:t xml:space="preserve"> be ready to deliver Linux and TSN with PROFINET and other industrial protocols.</w:t>
      </w:r>
    </w:p>
    <w:p w14:paraId="474322F8" w14:textId="77777777" w:rsidR="008A53A0" w:rsidRDefault="008A53A0">
      <w:pPr>
        <w:spacing w:line="360" w:lineRule="auto"/>
        <w:rPr>
          <w:rFonts w:ascii="Arial" w:hAnsi="Arial" w:cs="Arial"/>
          <w:sz w:val="2"/>
        </w:rPr>
      </w:pPr>
    </w:p>
    <w:p w14:paraId="75A167BF" w14:textId="77777777" w:rsidR="008A53A0" w:rsidRDefault="004425CD">
      <w:pPr>
        <w:autoSpaceDE w:val="0"/>
        <w:autoSpaceDN w:val="0"/>
        <w:adjustRightInd w:val="0"/>
        <w:spacing w:after="0" w:line="360" w:lineRule="auto"/>
        <w:jc w:val="center"/>
      </w:pPr>
      <w:r>
        <w:t>***</w:t>
      </w:r>
    </w:p>
    <w:p w14:paraId="4C15FA8E" w14:textId="77777777" w:rsidR="00D8305B" w:rsidRDefault="00D8305B">
      <w:pPr>
        <w:autoSpaceDE w:val="0"/>
        <w:autoSpaceDN w:val="0"/>
        <w:adjustRightInd w:val="0"/>
        <w:spacing w:after="0" w:line="360" w:lineRule="auto"/>
        <w:jc w:val="center"/>
      </w:pPr>
    </w:p>
    <w:p w14:paraId="6CBD920C" w14:textId="77777777" w:rsidR="008A53A0" w:rsidRDefault="004425CD">
      <w:pPr>
        <w:spacing w:line="360" w:lineRule="auto"/>
        <w:rPr>
          <w:b/>
        </w:rPr>
      </w:pPr>
      <w:r>
        <w:rPr>
          <w:b/>
        </w:rPr>
        <w:t>Press contact:</w:t>
      </w:r>
      <w:r>
        <w:rPr>
          <w:b/>
        </w:rPr>
        <w:tab/>
      </w:r>
      <w:r>
        <w:rPr>
          <w:b/>
        </w:rPr>
        <w:tab/>
      </w:r>
      <w:r>
        <w:rPr>
          <w:b/>
        </w:rPr>
        <w:tab/>
      </w:r>
      <w:r>
        <w:rPr>
          <w:b/>
        </w:rPr>
        <w:tab/>
      </w:r>
      <w:r>
        <w:rPr>
          <w:b/>
        </w:rPr>
        <w:tab/>
      </w:r>
      <w:r>
        <w:rPr>
          <w:b/>
        </w:rPr>
        <w:tab/>
      </w:r>
      <w:r>
        <w:rPr>
          <w:b/>
        </w:rPr>
        <w:tab/>
      </w:r>
    </w:p>
    <w:p w14:paraId="3F98D79C" w14:textId="77777777" w:rsidR="008A53A0" w:rsidRPr="00F90BAA" w:rsidRDefault="004425CD">
      <w:pPr>
        <w:spacing w:after="0" w:line="360" w:lineRule="auto"/>
      </w:pPr>
      <w:r w:rsidRPr="00F90BAA">
        <w:t>PI (PROFIBUS &amp; PROFINET International)</w:t>
      </w:r>
    </w:p>
    <w:p w14:paraId="6594623F" w14:textId="77777777" w:rsidR="008A53A0" w:rsidRPr="002C44B2" w:rsidRDefault="004425CD">
      <w:pPr>
        <w:spacing w:after="0" w:line="360" w:lineRule="auto"/>
        <w:rPr>
          <w:lang w:val="de-DE"/>
        </w:rPr>
      </w:pPr>
      <w:r w:rsidRPr="002C44B2">
        <w:rPr>
          <w:lang w:val="de-DE"/>
        </w:rPr>
        <w:t>PROFIBUS Nutzerorganisation e. V.</w:t>
      </w:r>
    </w:p>
    <w:p w14:paraId="0889FE48" w14:textId="77777777" w:rsidR="008A53A0" w:rsidRPr="00F90BAA" w:rsidRDefault="004425CD">
      <w:pPr>
        <w:spacing w:after="0" w:line="360" w:lineRule="auto"/>
        <w:rPr>
          <w:lang w:val="de-DE"/>
        </w:rPr>
      </w:pPr>
      <w:r w:rsidRPr="00F90BAA">
        <w:rPr>
          <w:lang w:val="de-DE"/>
        </w:rPr>
        <w:t>Barbara Weber</w:t>
      </w:r>
    </w:p>
    <w:p w14:paraId="30ECB925" w14:textId="77777777" w:rsidR="008A53A0" w:rsidRPr="009A243D" w:rsidRDefault="009A243D">
      <w:pPr>
        <w:pStyle w:val="berschrift4"/>
        <w:spacing w:before="0" w:after="0" w:line="360" w:lineRule="auto"/>
        <w:rPr>
          <w:rFonts w:ascii="Myriad Pro" w:hAnsi="Myriad Pro"/>
          <w:b w:val="0"/>
          <w:sz w:val="22"/>
          <w:szCs w:val="22"/>
        </w:rPr>
      </w:pPr>
      <w:proofErr w:type="spellStart"/>
      <w:r w:rsidRPr="009A243D">
        <w:rPr>
          <w:rFonts w:ascii="Myriad Pro" w:hAnsi="Myriad Pro"/>
          <w:b w:val="0"/>
          <w:sz w:val="22"/>
          <w:szCs w:val="22"/>
        </w:rPr>
        <w:t>O</w:t>
      </w:r>
      <w:r>
        <w:rPr>
          <w:rFonts w:ascii="Myriad Pro" w:hAnsi="Myriad Pro"/>
          <w:b w:val="0"/>
          <w:sz w:val="22"/>
          <w:szCs w:val="22"/>
        </w:rPr>
        <w:t>hiostr</w:t>
      </w:r>
      <w:proofErr w:type="spellEnd"/>
      <w:r>
        <w:rPr>
          <w:rFonts w:ascii="Myriad Pro" w:hAnsi="Myriad Pro"/>
          <w:b w:val="0"/>
          <w:sz w:val="22"/>
          <w:szCs w:val="22"/>
        </w:rPr>
        <w:t>. 8</w:t>
      </w:r>
    </w:p>
    <w:p w14:paraId="048781A2" w14:textId="77777777" w:rsidR="008A53A0" w:rsidRPr="00703A27" w:rsidRDefault="004425CD">
      <w:pPr>
        <w:pStyle w:val="berschrift4"/>
        <w:spacing w:before="0" w:after="0" w:line="360" w:lineRule="auto"/>
        <w:rPr>
          <w:rFonts w:ascii="Myriad Pro" w:hAnsi="Myriad Pro"/>
          <w:b w:val="0"/>
          <w:sz w:val="22"/>
          <w:szCs w:val="22"/>
        </w:rPr>
      </w:pPr>
      <w:r w:rsidRPr="00703A27">
        <w:rPr>
          <w:rFonts w:ascii="Myriad Pro" w:hAnsi="Myriad Pro"/>
          <w:b w:val="0"/>
          <w:sz w:val="22"/>
          <w:szCs w:val="22"/>
        </w:rPr>
        <w:t>D-761</w:t>
      </w:r>
      <w:r w:rsidR="009A243D">
        <w:rPr>
          <w:rFonts w:ascii="Myriad Pro" w:hAnsi="Myriad Pro"/>
          <w:b w:val="0"/>
          <w:sz w:val="22"/>
          <w:szCs w:val="22"/>
        </w:rPr>
        <w:t>49</w:t>
      </w:r>
      <w:r w:rsidRPr="00703A27">
        <w:rPr>
          <w:rFonts w:ascii="Myriad Pro" w:hAnsi="Myriad Pro"/>
          <w:b w:val="0"/>
          <w:sz w:val="22"/>
          <w:szCs w:val="22"/>
        </w:rPr>
        <w:t xml:space="preserve"> Karlsruhe, Germany</w:t>
      </w:r>
    </w:p>
    <w:p w14:paraId="5D84D860" w14:textId="77777777" w:rsidR="008A53A0" w:rsidRPr="003A1F35" w:rsidRDefault="004425CD">
      <w:pPr>
        <w:spacing w:after="0" w:line="360" w:lineRule="auto"/>
      </w:pPr>
      <w:r>
        <w:t>Phone: +49 7 21/9</w:t>
      </w:r>
      <w:r w:rsidR="00841454">
        <w:t>8</w:t>
      </w:r>
      <w:r>
        <w:t xml:space="preserve">6 </w:t>
      </w:r>
      <w:r w:rsidR="00841454">
        <w:t>197</w:t>
      </w:r>
      <w:r>
        <w:t xml:space="preserve"> - 49</w:t>
      </w:r>
    </w:p>
    <w:p w14:paraId="4C6DC160" w14:textId="77777777" w:rsidR="008A53A0" w:rsidRPr="003A1F35" w:rsidRDefault="004425CD">
      <w:pPr>
        <w:spacing w:after="0" w:line="360" w:lineRule="auto"/>
      </w:pPr>
      <w:r>
        <w:t>Barbara.Weber@profibus.com</w:t>
      </w:r>
    </w:p>
    <w:p w14:paraId="29A06C4C" w14:textId="77777777" w:rsidR="008A53A0" w:rsidRDefault="00EB2960">
      <w:pPr>
        <w:spacing w:after="0" w:line="360" w:lineRule="auto"/>
      </w:pPr>
      <w:hyperlink r:id="rId8" w:history="1">
        <w:r w:rsidR="00841454" w:rsidRPr="00C553ED">
          <w:rPr>
            <w:rStyle w:val="Hyperlink"/>
          </w:rPr>
          <w:t>http://www.profibus.com</w:t>
        </w:r>
      </w:hyperlink>
    </w:p>
    <w:p w14:paraId="0A677315" w14:textId="77777777" w:rsidR="008A53A0" w:rsidRDefault="004425CD">
      <w:pPr>
        <w:spacing w:after="0" w:line="360" w:lineRule="auto"/>
      </w:pPr>
      <w:r>
        <w:br/>
        <w:t xml:space="preserve">The text of this press release is available for download at </w:t>
      </w:r>
      <w:hyperlink r:id="rId9" w:history="1">
        <w:r>
          <w:rPr>
            <w:rStyle w:val="Hyperlink"/>
          </w:rPr>
          <w:t>www.profibus.com</w:t>
        </w:r>
      </w:hyperlink>
      <w:r>
        <w:t>.</w:t>
      </w:r>
    </w:p>
    <w:sectPr w:rsidR="008A53A0" w:rsidSect="008233C7">
      <w:headerReference w:type="default" r:id="rId10"/>
      <w:footerReference w:type="default" r:id="rId11"/>
      <w:headerReference w:type="first" r:id="rId12"/>
      <w:footerReference w:type="first" r:id="rId13"/>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8759" w14:textId="77777777" w:rsidR="008233C7" w:rsidRDefault="008233C7">
      <w:pPr>
        <w:spacing w:after="0" w:line="240" w:lineRule="auto"/>
      </w:pPr>
      <w:r>
        <w:separator/>
      </w:r>
    </w:p>
  </w:endnote>
  <w:endnote w:type="continuationSeparator" w:id="0">
    <w:p w14:paraId="56B9E0EF" w14:textId="77777777" w:rsidR="008233C7" w:rsidRDefault="0082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MyriadPro-BoldIt">
    <w:altName w:val="Calibri"/>
    <w:panose1 w:val="020B070303040309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52BA" w14:textId="77777777" w:rsidR="008A53A0" w:rsidRDefault="004425CD">
    <w:pPr>
      <w:pStyle w:val="Fuzeile"/>
    </w:pPr>
    <w:r>
      <w:t xml:space="preserve">Page </w:t>
    </w:r>
    <w:r>
      <w:fldChar w:fldCharType="begin"/>
    </w:r>
    <w:r>
      <w:instrText>PAGE</w:instrText>
    </w:r>
    <w:r>
      <w:fldChar w:fldCharType="separate"/>
    </w:r>
    <w:r w:rsidR="000C60EA">
      <w:t>2</w:t>
    </w:r>
    <w:r>
      <w:fldChar w:fldCharType="end"/>
    </w:r>
    <w:r>
      <w:t xml:space="preserve"> of </w:t>
    </w:r>
    <w:r>
      <w:fldChar w:fldCharType="begin"/>
    </w:r>
    <w:r>
      <w:instrText>NUMPAGES</w:instrText>
    </w:r>
    <w:r>
      <w:fldChar w:fldCharType="separate"/>
    </w:r>
    <w:r w:rsidR="000C60EA">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3ABC" w14:textId="77777777" w:rsidR="008A53A0" w:rsidRPr="006F7843" w:rsidRDefault="00F17814" w:rsidP="00F17814">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sz w:val="14"/>
        <w:szCs w:val="14"/>
      </w:rPr>
    </w:pPr>
    <w:r w:rsidRPr="00F17814">
      <w:rPr>
        <w:rFonts w:ascii="Arial" w:hAnsi="Arial" w:cs="Arial"/>
        <w:b/>
        <w:caps/>
        <w:color w:val="5B5D6B"/>
        <w:sz w:val="14"/>
        <w:szCs w:val="14"/>
        <w:lang w:val="de-DE"/>
      </w:rPr>
      <w:t>Profibus</w:t>
    </w:r>
    <w:r w:rsidRPr="00F17814">
      <w:rPr>
        <w:rFonts w:ascii="Arial" w:hAnsi="Arial" w:cs="Arial"/>
        <w:b/>
        <w:color w:val="5B5D6B"/>
        <w:sz w:val="14"/>
        <w:szCs w:val="14"/>
        <w:lang w:val="de-DE"/>
      </w:rPr>
      <w:t xml:space="preserve"> Nutzerorganisation e.V.</w:t>
    </w:r>
    <w:r w:rsidRPr="00F17814">
      <w:rPr>
        <w:rFonts w:ascii="Arial" w:hAnsi="Arial" w:cs="Arial"/>
        <w:color w:val="5B5D6B"/>
        <w:sz w:val="14"/>
        <w:szCs w:val="14"/>
        <w:lang w:val="de-DE"/>
      </w:rPr>
      <w:t xml:space="preserve"> • </w:t>
    </w:r>
    <w:proofErr w:type="spellStart"/>
    <w:r w:rsidR="006F7843">
      <w:rPr>
        <w:rFonts w:ascii="Arial" w:hAnsi="Arial" w:cs="Arial"/>
        <w:color w:val="5B5D6B"/>
        <w:sz w:val="14"/>
        <w:szCs w:val="14"/>
        <w:lang w:val="de-DE"/>
      </w:rPr>
      <w:t>Ohios</w:t>
    </w:r>
    <w:r w:rsidRPr="00F17814">
      <w:rPr>
        <w:rFonts w:ascii="Arial" w:hAnsi="Arial" w:cs="Arial"/>
        <w:color w:val="5B5D6B"/>
        <w:sz w:val="14"/>
        <w:szCs w:val="14"/>
        <w:lang w:val="de-DE"/>
      </w:rPr>
      <w:t>tr</w:t>
    </w:r>
    <w:proofErr w:type="spellEnd"/>
    <w:r w:rsidRPr="00F17814">
      <w:rPr>
        <w:rFonts w:ascii="Arial" w:hAnsi="Arial" w:cs="Arial"/>
        <w:color w:val="5B5D6B"/>
        <w:sz w:val="14"/>
        <w:szCs w:val="14"/>
        <w:lang w:val="de-DE"/>
      </w:rPr>
      <w:t xml:space="preserve">. </w:t>
    </w:r>
    <w:r w:rsidR="006F7843">
      <w:rPr>
        <w:rFonts w:ascii="Arial" w:hAnsi="Arial" w:cs="Arial"/>
        <w:color w:val="5B5D6B"/>
        <w:sz w:val="14"/>
        <w:szCs w:val="14"/>
      </w:rPr>
      <w:t>8</w:t>
    </w:r>
    <w:r w:rsidRPr="00F17814">
      <w:rPr>
        <w:rFonts w:ascii="Arial" w:hAnsi="Arial" w:cs="Arial"/>
        <w:color w:val="5B5D6B"/>
        <w:sz w:val="14"/>
        <w:szCs w:val="14"/>
      </w:rPr>
      <w:t xml:space="preserve"> • 76131 Karlsruhe • Tel.: +49 721 986 197 0 • Fax: +49 721 986 197 11 • Mail: </w:t>
    </w:r>
    <w:hyperlink r:id="rId1" w:history="1">
      <w:r w:rsidRPr="00F17814">
        <w:rPr>
          <w:rStyle w:val="Hyperlink"/>
          <w:rFonts w:ascii="Arial" w:hAnsi="Arial" w:cs="Arial"/>
          <w:sz w:val="14"/>
          <w:szCs w:val="14"/>
        </w:rPr>
        <w:t>info@profibus.com</w:t>
      </w:r>
    </w:hyperlink>
    <w:r w:rsidRPr="00F17814">
      <w:rPr>
        <w:rFonts w:ascii="Arial" w:hAnsi="Arial" w:cs="Arial"/>
        <w:color w:val="5B5D6B"/>
        <w:sz w:val="14"/>
        <w:szCs w:val="14"/>
      </w:rPr>
      <w:br/>
    </w:r>
    <w:r w:rsidR="001D59E0" w:rsidRPr="00F17814">
      <w:rPr>
        <w:rFonts w:ascii="Arial" w:hAnsi="Arial" w:cs="Arial"/>
        <w:b/>
        <w:color w:val="5B5D6B"/>
        <w:sz w:val="14"/>
        <w:szCs w:val="14"/>
      </w:rPr>
      <w:t>Board of Directors:</w:t>
    </w:r>
    <w:r w:rsidR="001D59E0" w:rsidRPr="00F17814">
      <w:rPr>
        <w:rFonts w:ascii="Arial" w:hAnsi="Arial" w:cs="Arial"/>
        <w:color w:val="5B5D6B"/>
        <w:sz w:val="14"/>
        <w:szCs w:val="14"/>
      </w:rPr>
      <w:t xml:space="preserve"> </w:t>
    </w:r>
    <w:r w:rsidRPr="00F17814">
      <w:rPr>
        <w:rFonts w:ascii="Arial" w:hAnsi="Arial" w:cs="Arial"/>
        <w:color w:val="5B5D6B"/>
        <w:sz w:val="14"/>
        <w:szCs w:val="14"/>
      </w:rPr>
      <w:t>Xaver</w:t>
    </w:r>
    <w:r w:rsidR="001D59E0" w:rsidRPr="00F17814">
      <w:rPr>
        <w:rFonts w:ascii="Arial" w:hAnsi="Arial" w:cs="Arial"/>
        <w:color w:val="5B5D6B"/>
        <w:sz w:val="14"/>
        <w:szCs w:val="14"/>
      </w:rPr>
      <w:t xml:space="preserve"> </w:t>
    </w:r>
    <w:r w:rsidRPr="00F17814">
      <w:rPr>
        <w:rFonts w:ascii="Arial" w:hAnsi="Arial" w:cs="Arial"/>
        <w:color w:val="5B5D6B"/>
        <w:sz w:val="14"/>
        <w:szCs w:val="14"/>
      </w:rPr>
      <w:t>Schmidt</w:t>
    </w:r>
    <w:r w:rsidR="001D59E0" w:rsidRPr="00F17814">
      <w:rPr>
        <w:rFonts w:ascii="Arial" w:hAnsi="Arial" w:cs="Arial"/>
        <w:color w:val="5B5D6B"/>
        <w:sz w:val="14"/>
        <w:szCs w:val="14"/>
      </w:rPr>
      <w:t xml:space="preserve">, (Chairman) • </w:t>
    </w:r>
    <w:r w:rsidRPr="00F17814">
      <w:rPr>
        <w:rFonts w:ascii="Arial" w:hAnsi="Arial" w:cs="Arial"/>
        <w:color w:val="5B5D6B"/>
        <w:sz w:val="14"/>
        <w:szCs w:val="14"/>
      </w:rPr>
      <w:t>Frank Moritz •</w:t>
    </w:r>
    <w:r w:rsidR="001D59E0" w:rsidRPr="00F17814">
      <w:rPr>
        <w:rFonts w:ascii="Arial" w:hAnsi="Arial" w:cs="Arial"/>
        <w:color w:val="5B5D6B"/>
        <w:sz w:val="14"/>
        <w:szCs w:val="14"/>
      </w:rPr>
      <w:t xml:space="preserve">Prof. Dr. </w:t>
    </w:r>
    <w:r w:rsidRPr="00F17814">
      <w:rPr>
        <w:rFonts w:ascii="Arial" w:hAnsi="Arial" w:cs="Arial"/>
        <w:color w:val="5B5D6B"/>
        <w:sz w:val="14"/>
        <w:szCs w:val="14"/>
      </w:rPr>
      <w:t>Felix</w:t>
    </w:r>
    <w:r w:rsidR="001D59E0" w:rsidRPr="00F17814">
      <w:rPr>
        <w:rFonts w:ascii="Arial" w:hAnsi="Arial" w:cs="Arial"/>
        <w:color w:val="5B5D6B"/>
        <w:sz w:val="14"/>
        <w:szCs w:val="14"/>
      </w:rPr>
      <w:t xml:space="preserve"> </w:t>
    </w:r>
    <w:proofErr w:type="spellStart"/>
    <w:r w:rsidRPr="00F17814">
      <w:rPr>
        <w:rFonts w:ascii="Arial" w:hAnsi="Arial" w:cs="Arial"/>
        <w:color w:val="5B5D6B"/>
        <w:sz w:val="14"/>
        <w:szCs w:val="14"/>
      </w:rPr>
      <w:t>Hackelöer</w:t>
    </w:r>
    <w:proofErr w:type="spellEnd"/>
    <w:r w:rsidR="001D59E0" w:rsidRPr="00F17814">
      <w:rPr>
        <w:rFonts w:ascii="Arial" w:hAnsi="Arial" w:cs="Arial"/>
        <w:color w:val="5B5D6B"/>
        <w:sz w:val="14"/>
        <w:szCs w:val="14"/>
      </w:rPr>
      <w:t xml:space="preserve"> • </w:t>
    </w:r>
    <w:r w:rsidRPr="00F17814">
      <w:rPr>
        <w:rFonts w:ascii="Arial" w:hAnsi="Arial" w:cs="Arial"/>
        <w:color w:val="5B5D6B"/>
        <w:sz w:val="14"/>
        <w:szCs w:val="14"/>
      </w:rPr>
      <w:t>Harald Müller</w:t>
    </w:r>
    <w:r w:rsidR="00663164" w:rsidRPr="00F17814">
      <w:rPr>
        <w:rFonts w:ascii="Arial" w:hAnsi="Arial" w:cs="Arial"/>
        <w:color w:val="5B5D6B"/>
        <w:sz w:val="14"/>
        <w:szCs w:val="14"/>
      </w:rPr>
      <w:t xml:space="preserve"> •</w:t>
    </w:r>
    <w:r w:rsidR="001D59E0" w:rsidRPr="00F17814">
      <w:rPr>
        <w:rFonts w:ascii="Arial" w:hAnsi="Arial" w:cs="Arial"/>
        <w:color w:val="5B5D6B"/>
        <w:sz w:val="14"/>
        <w:szCs w:val="14"/>
      </w:rPr>
      <w:t xml:space="preserve"> </w:t>
    </w:r>
    <w:r w:rsidR="001D59E0" w:rsidRPr="00F17814">
      <w:rPr>
        <w:rFonts w:ascii="Arial" w:hAnsi="Arial" w:cs="Arial"/>
        <w:b/>
        <w:color w:val="5B5D6B"/>
        <w:sz w:val="14"/>
        <w:szCs w:val="14"/>
      </w:rPr>
      <w:t>Local Court Mannheim</w:t>
    </w:r>
    <w:r w:rsidR="001D59E0" w:rsidRPr="00F17814">
      <w:rPr>
        <w:rFonts w:ascii="Arial" w:hAnsi="Arial" w:cs="Arial"/>
        <w:color w:val="5B5D6B"/>
        <w:sz w:val="14"/>
        <w:szCs w:val="14"/>
      </w:rPr>
      <w:t xml:space="preserve"> • Reg-Nr. </w:t>
    </w:r>
    <w:r w:rsidR="001D59E0" w:rsidRPr="006F7843">
      <w:rPr>
        <w:rFonts w:ascii="Arial" w:hAnsi="Arial" w:cs="Arial"/>
        <w:color w:val="5B5D6B"/>
        <w:sz w:val="14"/>
        <w:szCs w:val="14"/>
      </w:rPr>
      <w:t>VR 102541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A676" w14:textId="77777777" w:rsidR="008233C7" w:rsidRDefault="008233C7">
      <w:pPr>
        <w:spacing w:after="0" w:line="240" w:lineRule="auto"/>
      </w:pPr>
      <w:r>
        <w:separator/>
      </w:r>
    </w:p>
  </w:footnote>
  <w:footnote w:type="continuationSeparator" w:id="0">
    <w:p w14:paraId="3D243838" w14:textId="77777777" w:rsidR="008233C7" w:rsidRDefault="00823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B67C" w14:textId="77777777" w:rsidR="008A53A0" w:rsidRDefault="004425CD">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0D6CAE92" wp14:editId="1D71CDF7">
          <wp:simplePos x="0" y="0"/>
          <wp:positionH relativeFrom="page">
            <wp:posOffset>5184775</wp:posOffset>
          </wp:positionH>
          <wp:positionV relativeFrom="page">
            <wp:posOffset>993775</wp:posOffset>
          </wp:positionV>
          <wp:extent cx="1581150" cy="647700"/>
          <wp:effectExtent l="19050" t="0" r="0" b="0"/>
          <wp:wrapNone/>
          <wp:docPr id="8"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60F1" w14:textId="77777777" w:rsidR="008A53A0" w:rsidRDefault="004425CD">
    <w:pPr>
      <w:pStyle w:val="Lauftext"/>
      <w:spacing w:line="240" w:lineRule="auto"/>
      <w:jc w:val="left"/>
    </w:pPr>
    <w:r>
      <w:rPr>
        <w:noProof/>
      </w:rPr>
      <w:drawing>
        <wp:anchor distT="0" distB="0" distL="114300" distR="114300" simplePos="0" relativeHeight="251658240" behindDoc="0" locked="0" layoutInCell="1" allowOverlap="1" wp14:anchorId="31F735AD" wp14:editId="73D3097B">
          <wp:simplePos x="0" y="0"/>
          <wp:positionH relativeFrom="page">
            <wp:posOffset>5184775</wp:posOffset>
          </wp:positionH>
          <wp:positionV relativeFrom="page">
            <wp:posOffset>993775</wp:posOffset>
          </wp:positionV>
          <wp:extent cx="1581150" cy="647700"/>
          <wp:effectExtent l="19050" t="0" r="0" b="0"/>
          <wp:wrapNone/>
          <wp:docPr id="9"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pt;height:5.5pt;visibility:visible" o:bullet="t">
        <v:imagedata r:id="rId1" o:title="letter"/>
      </v:shape>
    </w:pict>
  </w:numPicBullet>
  <w:numPicBullet w:numPicBulletId="1">
    <w:pict>
      <v:shape id="_x0000_i1027" type="#_x0000_t75" alt="phone.jpg" style="width:11pt;height:8pt;visibility:visible" o:bullet="t">
        <v:imagedata r:id="rId2" o:title="phone"/>
      </v:shape>
    </w:pict>
  </w:numPicBullet>
  <w:numPicBullet w:numPicBulletId="2">
    <w:pict>
      <v:shape id="_x0000_i1028" type="#_x0000_t75" style="width:11pt;height:8pt" o:bullet="t">
        <v:imagedata r:id="rId3" o:title="Brief_Phone"/>
      </v:shape>
    </w:pict>
  </w:numPicBullet>
  <w:numPicBullet w:numPicBulletId="3">
    <w:pict>
      <v:shape id="_x0000_i1029" type="#_x0000_t75" style="width:11pt;height:12pt" o:bullet="t">
        <v:imagedata r:id="rId4" o:title="art96"/>
      </v:shape>
    </w:pict>
  </w:numPicBullet>
  <w:numPicBullet w:numPicBulletId="4">
    <w:pict>
      <v:shape id="_x0000_i1030" type="#_x0000_t75" style="width:209pt;height:252.5pt" o:bullet="t">
        <v:imagedata r:id="rId5" o:title="art9B7D"/>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B81348D"/>
    <w:multiLevelType w:val="hybridMultilevel"/>
    <w:tmpl w:val="7D629414"/>
    <w:lvl w:ilvl="0" w:tplc="6AA6C684">
      <w:start w:val="1"/>
      <w:numFmt w:val="bullet"/>
      <w:lvlText w:val="►"/>
      <w:lvlJc w:val="left"/>
      <w:pPr>
        <w:tabs>
          <w:tab w:val="num" w:pos="720"/>
        </w:tabs>
        <w:ind w:left="720" w:hanging="360"/>
      </w:pPr>
      <w:rPr>
        <w:rFonts w:ascii="Arial" w:hAnsi="Arial" w:hint="default"/>
      </w:rPr>
    </w:lvl>
    <w:lvl w:ilvl="1" w:tplc="43C68128">
      <w:start w:val="1"/>
      <w:numFmt w:val="bullet"/>
      <w:lvlText w:val="►"/>
      <w:lvlJc w:val="left"/>
      <w:pPr>
        <w:tabs>
          <w:tab w:val="num" w:pos="1440"/>
        </w:tabs>
        <w:ind w:left="1440" w:hanging="360"/>
      </w:pPr>
      <w:rPr>
        <w:rFonts w:ascii="Arial" w:hAnsi="Arial" w:hint="default"/>
      </w:rPr>
    </w:lvl>
    <w:lvl w:ilvl="2" w:tplc="4C500AEE">
      <w:start w:val="1"/>
      <w:numFmt w:val="bullet"/>
      <w:lvlText w:val="►"/>
      <w:lvlJc w:val="left"/>
      <w:pPr>
        <w:tabs>
          <w:tab w:val="num" w:pos="2160"/>
        </w:tabs>
        <w:ind w:left="2160" w:hanging="360"/>
      </w:pPr>
      <w:rPr>
        <w:rFonts w:ascii="Arial" w:hAnsi="Arial" w:hint="default"/>
      </w:rPr>
    </w:lvl>
    <w:lvl w:ilvl="3" w:tplc="9AECC52C" w:tentative="1">
      <w:start w:val="1"/>
      <w:numFmt w:val="bullet"/>
      <w:lvlText w:val="►"/>
      <w:lvlJc w:val="left"/>
      <w:pPr>
        <w:tabs>
          <w:tab w:val="num" w:pos="2880"/>
        </w:tabs>
        <w:ind w:left="2880" w:hanging="360"/>
      </w:pPr>
      <w:rPr>
        <w:rFonts w:ascii="Arial" w:hAnsi="Arial" w:hint="default"/>
      </w:rPr>
    </w:lvl>
    <w:lvl w:ilvl="4" w:tplc="C1A2F066" w:tentative="1">
      <w:start w:val="1"/>
      <w:numFmt w:val="bullet"/>
      <w:lvlText w:val="►"/>
      <w:lvlJc w:val="left"/>
      <w:pPr>
        <w:tabs>
          <w:tab w:val="num" w:pos="3600"/>
        </w:tabs>
        <w:ind w:left="3600" w:hanging="360"/>
      </w:pPr>
      <w:rPr>
        <w:rFonts w:ascii="Arial" w:hAnsi="Arial" w:hint="default"/>
      </w:rPr>
    </w:lvl>
    <w:lvl w:ilvl="5" w:tplc="1F686150" w:tentative="1">
      <w:start w:val="1"/>
      <w:numFmt w:val="bullet"/>
      <w:lvlText w:val="►"/>
      <w:lvlJc w:val="left"/>
      <w:pPr>
        <w:tabs>
          <w:tab w:val="num" w:pos="4320"/>
        </w:tabs>
        <w:ind w:left="4320" w:hanging="360"/>
      </w:pPr>
      <w:rPr>
        <w:rFonts w:ascii="Arial" w:hAnsi="Arial" w:hint="default"/>
      </w:rPr>
    </w:lvl>
    <w:lvl w:ilvl="6" w:tplc="B5D4FAF2" w:tentative="1">
      <w:start w:val="1"/>
      <w:numFmt w:val="bullet"/>
      <w:lvlText w:val="►"/>
      <w:lvlJc w:val="left"/>
      <w:pPr>
        <w:tabs>
          <w:tab w:val="num" w:pos="5040"/>
        </w:tabs>
        <w:ind w:left="5040" w:hanging="360"/>
      </w:pPr>
      <w:rPr>
        <w:rFonts w:ascii="Arial" w:hAnsi="Arial" w:hint="default"/>
      </w:rPr>
    </w:lvl>
    <w:lvl w:ilvl="7" w:tplc="DBCA77BE" w:tentative="1">
      <w:start w:val="1"/>
      <w:numFmt w:val="bullet"/>
      <w:lvlText w:val="►"/>
      <w:lvlJc w:val="left"/>
      <w:pPr>
        <w:tabs>
          <w:tab w:val="num" w:pos="5760"/>
        </w:tabs>
        <w:ind w:left="5760" w:hanging="360"/>
      </w:pPr>
      <w:rPr>
        <w:rFonts w:ascii="Arial" w:hAnsi="Arial" w:hint="default"/>
      </w:rPr>
    </w:lvl>
    <w:lvl w:ilvl="8" w:tplc="2698EE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620EE3"/>
    <w:multiLevelType w:val="hybridMultilevel"/>
    <w:tmpl w:val="9822D80C"/>
    <w:lvl w:ilvl="0" w:tplc="EC1811F4">
      <w:start w:val="1"/>
      <w:numFmt w:val="bullet"/>
      <w:lvlText w:val="►"/>
      <w:lvlJc w:val="left"/>
      <w:pPr>
        <w:tabs>
          <w:tab w:val="num" w:pos="720"/>
        </w:tabs>
        <w:ind w:left="720" w:hanging="360"/>
      </w:pPr>
      <w:rPr>
        <w:rFonts w:ascii="Arial" w:hAnsi="Arial" w:hint="default"/>
      </w:rPr>
    </w:lvl>
    <w:lvl w:ilvl="1" w:tplc="21786B90">
      <w:start w:val="2563"/>
      <w:numFmt w:val="bullet"/>
      <w:lvlText w:val="&gt;"/>
      <w:lvlJc w:val="left"/>
      <w:pPr>
        <w:tabs>
          <w:tab w:val="num" w:pos="1440"/>
        </w:tabs>
        <w:ind w:left="1440" w:hanging="360"/>
      </w:pPr>
      <w:rPr>
        <w:rFonts w:ascii="Arial" w:hAnsi="Arial" w:hint="default"/>
      </w:rPr>
    </w:lvl>
    <w:lvl w:ilvl="2" w:tplc="08C6D2B6">
      <w:start w:val="2563"/>
      <w:numFmt w:val="bullet"/>
      <w:lvlText w:val="»"/>
      <w:lvlJc w:val="left"/>
      <w:pPr>
        <w:tabs>
          <w:tab w:val="num" w:pos="2160"/>
        </w:tabs>
        <w:ind w:left="2160" w:hanging="360"/>
      </w:pPr>
      <w:rPr>
        <w:rFonts w:ascii="Arial" w:hAnsi="Arial" w:hint="default"/>
      </w:rPr>
    </w:lvl>
    <w:lvl w:ilvl="3" w:tplc="0CB490F8" w:tentative="1">
      <w:start w:val="1"/>
      <w:numFmt w:val="bullet"/>
      <w:lvlText w:val="►"/>
      <w:lvlJc w:val="left"/>
      <w:pPr>
        <w:tabs>
          <w:tab w:val="num" w:pos="2880"/>
        </w:tabs>
        <w:ind w:left="2880" w:hanging="360"/>
      </w:pPr>
      <w:rPr>
        <w:rFonts w:ascii="Arial" w:hAnsi="Arial" w:hint="default"/>
      </w:rPr>
    </w:lvl>
    <w:lvl w:ilvl="4" w:tplc="14AECB0A" w:tentative="1">
      <w:start w:val="1"/>
      <w:numFmt w:val="bullet"/>
      <w:lvlText w:val="►"/>
      <w:lvlJc w:val="left"/>
      <w:pPr>
        <w:tabs>
          <w:tab w:val="num" w:pos="3600"/>
        </w:tabs>
        <w:ind w:left="3600" w:hanging="360"/>
      </w:pPr>
      <w:rPr>
        <w:rFonts w:ascii="Arial" w:hAnsi="Arial" w:hint="default"/>
      </w:rPr>
    </w:lvl>
    <w:lvl w:ilvl="5" w:tplc="BF56C6CC" w:tentative="1">
      <w:start w:val="1"/>
      <w:numFmt w:val="bullet"/>
      <w:lvlText w:val="►"/>
      <w:lvlJc w:val="left"/>
      <w:pPr>
        <w:tabs>
          <w:tab w:val="num" w:pos="4320"/>
        </w:tabs>
        <w:ind w:left="4320" w:hanging="360"/>
      </w:pPr>
      <w:rPr>
        <w:rFonts w:ascii="Arial" w:hAnsi="Arial" w:hint="default"/>
      </w:rPr>
    </w:lvl>
    <w:lvl w:ilvl="6" w:tplc="35741D86" w:tentative="1">
      <w:start w:val="1"/>
      <w:numFmt w:val="bullet"/>
      <w:lvlText w:val="►"/>
      <w:lvlJc w:val="left"/>
      <w:pPr>
        <w:tabs>
          <w:tab w:val="num" w:pos="5040"/>
        </w:tabs>
        <w:ind w:left="5040" w:hanging="360"/>
      </w:pPr>
      <w:rPr>
        <w:rFonts w:ascii="Arial" w:hAnsi="Arial" w:hint="default"/>
      </w:rPr>
    </w:lvl>
    <w:lvl w:ilvl="7" w:tplc="1078355E" w:tentative="1">
      <w:start w:val="1"/>
      <w:numFmt w:val="bullet"/>
      <w:lvlText w:val="►"/>
      <w:lvlJc w:val="left"/>
      <w:pPr>
        <w:tabs>
          <w:tab w:val="num" w:pos="5760"/>
        </w:tabs>
        <w:ind w:left="5760" w:hanging="360"/>
      </w:pPr>
      <w:rPr>
        <w:rFonts w:ascii="Arial" w:hAnsi="Arial" w:hint="default"/>
      </w:rPr>
    </w:lvl>
    <w:lvl w:ilvl="8" w:tplc="C08E92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9674F5"/>
    <w:multiLevelType w:val="multilevel"/>
    <w:tmpl w:val="499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55510"/>
    <w:multiLevelType w:val="multilevel"/>
    <w:tmpl w:val="3DF0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7" w15:restartNumberingAfterBreak="0">
    <w:nsid w:val="7F831A87"/>
    <w:multiLevelType w:val="hybridMultilevel"/>
    <w:tmpl w:val="73E81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2707576">
    <w:abstractNumId w:val="0"/>
  </w:num>
  <w:num w:numId="2" w16cid:durableId="2060129444">
    <w:abstractNumId w:val="1"/>
  </w:num>
  <w:num w:numId="3" w16cid:durableId="859585063">
    <w:abstractNumId w:val="6"/>
  </w:num>
  <w:num w:numId="4" w16cid:durableId="826941558">
    <w:abstractNumId w:val="5"/>
  </w:num>
  <w:num w:numId="5" w16cid:durableId="1562708983">
    <w:abstractNumId w:val="4"/>
  </w:num>
  <w:num w:numId="6" w16cid:durableId="1186479001">
    <w:abstractNumId w:val="2"/>
  </w:num>
  <w:num w:numId="7" w16cid:durableId="1762683711">
    <w:abstractNumId w:val="3"/>
  </w:num>
  <w:num w:numId="8" w16cid:durableId="21379465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C7"/>
    <w:rsid w:val="00060A8B"/>
    <w:rsid w:val="00066CB6"/>
    <w:rsid w:val="000827CD"/>
    <w:rsid w:val="000C60EA"/>
    <w:rsid w:val="00110A6C"/>
    <w:rsid w:val="00136AE0"/>
    <w:rsid w:val="00140C2B"/>
    <w:rsid w:val="001C5357"/>
    <w:rsid w:val="001D59E0"/>
    <w:rsid w:val="00257318"/>
    <w:rsid w:val="002C44B2"/>
    <w:rsid w:val="002F14DB"/>
    <w:rsid w:val="002F2D86"/>
    <w:rsid w:val="0031652D"/>
    <w:rsid w:val="00317651"/>
    <w:rsid w:val="003A1F35"/>
    <w:rsid w:val="003C1847"/>
    <w:rsid w:val="003C24D8"/>
    <w:rsid w:val="003F08ED"/>
    <w:rsid w:val="00437EC4"/>
    <w:rsid w:val="004425CD"/>
    <w:rsid w:val="004643C0"/>
    <w:rsid w:val="005033C4"/>
    <w:rsid w:val="0051125F"/>
    <w:rsid w:val="00576860"/>
    <w:rsid w:val="00582AFC"/>
    <w:rsid w:val="00587122"/>
    <w:rsid w:val="005E06DD"/>
    <w:rsid w:val="005F3720"/>
    <w:rsid w:val="00613D29"/>
    <w:rsid w:val="006571B4"/>
    <w:rsid w:val="00663164"/>
    <w:rsid w:val="006724CC"/>
    <w:rsid w:val="00691D35"/>
    <w:rsid w:val="006C5A61"/>
    <w:rsid w:val="006E1771"/>
    <w:rsid w:val="006F7843"/>
    <w:rsid w:val="00701F77"/>
    <w:rsid w:val="00703A27"/>
    <w:rsid w:val="0073742B"/>
    <w:rsid w:val="00740566"/>
    <w:rsid w:val="00745A85"/>
    <w:rsid w:val="007972A2"/>
    <w:rsid w:val="00804E3F"/>
    <w:rsid w:val="008233C7"/>
    <w:rsid w:val="00823C80"/>
    <w:rsid w:val="0083079A"/>
    <w:rsid w:val="00841454"/>
    <w:rsid w:val="00844100"/>
    <w:rsid w:val="008614EE"/>
    <w:rsid w:val="00895CF1"/>
    <w:rsid w:val="008A53A0"/>
    <w:rsid w:val="008C48F5"/>
    <w:rsid w:val="00901E96"/>
    <w:rsid w:val="00927959"/>
    <w:rsid w:val="00947349"/>
    <w:rsid w:val="009676BC"/>
    <w:rsid w:val="009A243D"/>
    <w:rsid w:val="009D2A84"/>
    <w:rsid w:val="009F5C53"/>
    <w:rsid w:val="00A11133"/>
    <w:rsid w:val="00A6590D"/>
    <w:rsid w:val="00AF7090"/>
    <w:rsid w:val="00B53182"/>
    <w:rsid w:val="00B61ED7"/>
    <w:rsid w:val="00B74D51"/>
    <w:rsid w:val="00B83B86"/>
    <w:rsid w:val="00BB3E78"/>
    <w:rsid w:val="00C0056D"/>
    <w:rsid w:val="00C07559"/>
    <w:rsid w:val="00C3493A"/>
    <w:rsid w:val="00C36C31"/>
    <w:rsid w:val="00C4605C"/>
    <w:rsid w:val="00CD6246"/>
    <w:rsid w:val="00CE5384"/>
    <w:rsid w:val="00D006FB"/>
    <w:rsid w:val="00D14534"/>
    <w:rsid w:val="00D62701"/>
    <w:rsid w:val="00D8305B"/>
    <w:rsid w:val="00D923BB"/>
    <w:rsid w:val="00E841FE"/>
    <w:rsid w:val="00E90039"/>
    <w:rsid w:val="00EB2960"/>
    <w:rsid w:val="00ED5197"/>
    <w:rsid w:val="00EF407E"/>
    <w:rsid w:val="00F17814"/>
    <w:rsid w:val="00F90BAA"/>
    <w:rsid w:val="00FA1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61C7397"/>
  <w15:docId w15:val="{DB5D3C76-88C8-4C7D-8DFC-6CCA05A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berarbeitung">
    <w:name w:val="Revision"/>
    <w:hidden/>
    <w:uiPriority w:val="99"/>
    <w:semiHidden/>
    <w:rsid w:val="00901E96"/>
    <w:rPr>
      <w:sz w:val="22"/>
      <w:szCs w:val="22"/>
      <w:lang w:eastAsia="en-US"/>
    </w:rPr>
  </w:style>
  <w:style w:type="paragraph" w:styleId="Listenabsatz">
    <w:name w:val="List Paragraph"/>
    <w:basedOn w:val="Standard"/>
    <w:uiPriority w:val="34"/>
    <w:qFormat/>
    <w:rsid w:val="006C5A61"/>
    <w:pPr>
      <w:spacing w:after="160" w:line="259" w:lineRule="auto"/>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D8305B"/>
    <w:rPr>
      <w:color w:val="800080" w:themeColor="followedHyperlink"/>
      <w:u w:val="single"/>
    </w:rPr>
  </w:style>
  <w:style w:type="character" w:styleId="NichtaufgelsteErwhnung">
    <w:name w:val="Unresolved Mention"/>
    <w:basedOn w:val="Absatz-Standardschriftart"/>
    <w:uiPriority w:val="99"/>
    <w:semiHidden/>
    <w:unhideWhenUsed/>
    <w:rsid w:val="00F17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77105341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965158716">
      <w:bodyDiv w:val="1"/>
      <w:marLeft w:val="0"/>
      <w:marRight w:val="0"/>
      <w:marTop w:val="0"/>
      <w:marBottom w:val="0"/>
      <w:divBdr>
        <w:top w:val="none" w:sz="0" w:space="0" w:color="auto"/>
        <w:left w:val="none" w:sz="0" w:space="0" w:color="auto"/>
        <w:bottom w:val="none" w:sz="0" w:space="0" w:color="auto"/>
        <w:right w:val="none" w:sz="0" w:space="0" w:color="auto"/>
      </w:divBdr>
      <w:divsChild>
        <w:div w:id="1309673941">
          <w:marLeft w:val="0"/>
          <w:marRight w:val="0"/>
          <w:marTop w:val="0"/>
          <w:marBottom w:val="0"/>
          <w:divBdr>
            <w:top w:val="none" w:sz="0" w:space="0" w:color="auto"/>
            <w:left w:val="none" w:sz="0" w:space="0" w:color="auto"/>
            <w:bottom w:val="none" w:sz="0" w:space="0" w:color="auto"/>
            <w:right w:val="none" w:sz="0" w:space="0" w:color="auto"/>
          </w:divBdr>
        </w:div>
        <w:div w:id="1176067543">
          <w:marLeft w:val="0"/>
          <w:marRight w:val="0"/>
          <w:marTop w:val="0"/>
          <w:marBottom w:val="0"/>
          <w:divBdr>
            <w:top w:val="none" w:sz="0" w:space="0" w:color="auto"/>
            <w:left w:val="none" w:sz="0" w:space="0" w:color="auto"/>
            <w:bottom w:val="none" w:sz="0" w:space="0" w:color="auto"/>
            <w:right w:val="none" w:sz="0" w:space="0" w:color="auto"/>
          </w:divBdr>
        </w:div>
        <w:div w:id="308174729">
          <w:marLeft w:val="0"/>
          <w:marRight w:val="0"/>
          <w:marTop w:val="0"/>
          <w:marBottom w:val="0"/>
          <w:divBdr>
            <w:top w:val="none" w:sz="0" w:space="0" w:color="auto"/>
            <w:left w:val="none" w:sz="0" w:space="0" w:color="auto"/>
            <w:bottom w:val="none" w:sz="0" w:space="0" w:color="auto"/>
            <w:right w:val="none" w:sz="0" w:space="0" w:color="auto"/>
          </w:divBdr>
        </w:div>
        <w:div w:id="761492180">
          <w:marLeft w:val="0"/>
          <w:marRight w:val="0"/>
          <w:marTop w:val="0"/>
          <w:marBottom w:val="0"/>
          <w:divBdr>
            <w:top w:val="none" w:sz="0" w:space="0" w:color="auto"/>
            <w:left w:val="none" w:sz="0" w:space="0" w:color="auto"/>
            <w:bottom w:val="none" w:sz="0" w:space="0" w:color="auto"/>
            <w:right w:val="none" w:sz="0" w:space="0" w:color="auto"/>
          </w:divBdr>
        </w:div>
        <w:div w:id="1338340970">
          <w:marLeft w:val="0"/>
          <w:marRight w:val="0"/>
          <w:marTop w:val="0"/>
          <w:marBottom w:val="0"/>
          <w:divBdr>
            <w:top w:val="none" w:sz="0" w:space="0" w:color="auto"/>
            <w:left w:val="none" w:sz="0" w:space="0" w:color="auto"/>
            <w:bottom w:val="none" w:sz="0" w:space="0" w:color="auto"/>
            <w:right w:val="none" w:sz="0" w:space="0" w:color="auto"/>
          </w:divBdr>
        </w:div>
        <w:div w:id="1837957348">
          <w:marLeft w:val="0"/>
          <w:marRight w:val="0"/>
          <w:marTop w:val="0"/>
          <w:marBottom w:val="0"/>
          <w:divBdr>
            <w:top w:val="none" w:sz="0" w:space="0" w:color="auto"/>
            <w:left w:val="none" w:sz="0" w:space="0" w:color="auto"/>
            <w:bottom w:val="none" w:sz="0" w:space="0" w:color="auto"/>
            <w:right w:val="none" w:sz="0" w:space="0" w:color="auto"/>
          </w:divBdr>
        </w:div>
        <w:div w:id="1070427418">
          <w:marLeft w:val="0"/>
          <w:marRight w:val="0"/>
          <w:marTop w:val="0"/>
          <w:marBottom w:val="0"/>
          <w:divBdr>
            <w:top w:val="none" w:sz="0" w:space="0" w:color="auto"/>
            <w:left w:val="none" w:sz="0" w:space="0" w:color="auto"/>
            <w:bottom w:val="none" w:sz="0" w:space="0" w:color="auto"/>
            <w:right w:val="none" w:sz="0" w:space="0" w:color="auto"/>
          </w:divBdr>
        </w:div>
        <w:div w:id="624698036">
          <w:marLeft w:val="0"/>
          <w:marRight w:val="0"/>
          <w:marTop w:val="0"/>
          <w:marBottom w:val="0"/>
          <w:divBdr>
            <w:top w:val="none" w:sz="0" w:space="0" w:color="auto"/>
            <w:left w:val="none" w:sz="0" w:space="0" w:color="auto"/>
            <w:bottom w:val="none" w:sz="0" w:space="0" w:color="auto"/>
            <w:right w:val="none" w:sz="0" w:space="0" w:color="auto"/>
          </w:divBdr>
        </w:div>
        <w:div w:id="1855606551">
          <w:marLeft w:val="0"/>
          <w:marRight w:val="0"/>
          <w:marTop w:val="0"/>
          <w:marBottom w:val="0"/>
          <w:divBdr>
            <w:top w:val="none" w:sz="0" w:space="0" w:color="auto"/>
            <w:left w:val="none" w:sz="0" w:space="0" w:color="auto"/>
            <w:bottom w:val="none" w:sz="0" w:space="0" w:color="auto"/>
            <w:right w:val="none" w:sz="0" w:space="0" w:color="auto"/>
          </w:divBdr>
        </w:div>
        <w:div w:id="1104885385">
          <w:marLeft w:val="0"/>
          <w:marRight w:val="0"/>
          <w:marTop w:val="0"/>
          <w:marBottom w:val="0"/>
          <w:divBdr>
            <w:top w:val="none" w:sz="0" w:space="0" w:color="auto"/>
            <w:left w:val="none" w:sz="0" w:space="0" w:color="auto"/>
            <w:bottom w:val="none" w:sz="0" w:space="0" w:color="auto"/>
            <w:right w:val="none" w:sz="0" w:space="0" w:color="auto"/>
          </w:divBdr>
        </w:div>
      </w:divsChild>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264071635">
      <w:bodyDiv w:val="1"/>
      <w:marLeft w:val="0"/>
      <w:marRight w:val="0"/>
      <w:marTop w:val="0"/>
      <w:marBottom w:val="0"/>
      <w:divBdr>
        <w:top w:val="none" w:sz="0" w:space="0" w:color="auto"/>
        <w:left w:val="none" w:sz="0" w:space="0" w:color="auto"/>
        <w:bottom w:val="none" w:sz="0" w:space="0" w:color="auto"/>
        <w:right w:val="none" w:sz="0" w:space="0" w:color="auto"/>
      </w:divBdr>
      <w:divsChild>
        <w:div w:id="1647707922">
          <w:marLeft w:val="547"/>
          <w:marRight w:val="0"/>
          <w:marTop w:val="96"/>
          <w:marBottom w:val="0"/>
          <w:divBdr>
            <w:top w:val="none" w:sz="0" w:space="0" w:color="auto"/>
            <w:left w:val="none" w:sz="0" w:space="0" w:color="auto"/>
            <w:bottom w:val="none" w:sz="0" w:space="0" w:color="auto"/>
            <w:right w:val="none" w:sz="0" w:space="0" w:color="auto"/>
          </w:divBdr>
        </w:div>
        <w:div w:id="656886979">
          <w:marLeft w:val="1166"/>
          <w:marRight w:val="0"/>
          <w:marTop w:val="96"/>
          <w:marBottom w:val="0"/>
          <w:divBdr>
            <w:top w:val="none" w:sz="0" w:space="0" w:color="auto"/>
            <w:left w:val="none" w:sz="0" w:space="0" w:color="auto"/>
            <w:bottom w:val="none" w:sz="0" w:space="0" w:color="auto"/>
            <w:right w:val="none" w:sz="0" w:space="0" w:color="auto"/>
          </w:divBdr>
        </w:div>
        <w:div w:id="680474631">
          <w:marLeft w:val="1166"/>
          <w:marRight w:val="0"/>
          <w:marTop w:val="96"/>
          <w:marBottom w:val="0"/>
          <w:divBdr>
            <w:top w:val="none" w:sz="0" w:space="0" w:color="auto"/>
            <w:left w:val="none" w:sz="0" w:space="0" w:color="auto"/>
            <w:bottom w:val="none" w:sz="0" w:space="0" w:color="auto"/>
            <w:right w:val="none" w:sz="0" w:space="0" w:color="auto"/>
          </w:divBdr>
        </w:div>
        <w:div w:id="1658728926">
          <w:marLeft w:val="1800"/>
          <w:marRight w:val="0"/>
          <w:marTop w:val="77"/>
          <w:marBottom w:val="0"/>
          <w:divBdr>
            <w:top w:val="none" w:sz="0" w:space="0" w:color="auto"/>
            <w:left w:val="none" w:sz="0" w:space="0" w:color="auto"/>
            <w:bottom w:val="none" w:sz="0" w:space="0" w:color="auto"/>
            <w:right w:val="none" w:sz="0" w:space="0" w:color="auto"/>
          </w:divBdr>
        </w:div>
        <w:div w:id="1584031142">
          <w:marLeft w:val="1800"/>
          <w:marRight w:val="0"/>
          <w:marTop w:val="77"/>
          <w:marBottom w:val="0"/>
          <w:divBdr>
            <w:top w:val="none" w:sz="0" w:space="0" w:color="auto"/>
            <w:left w:val="none" w:sz="0" w:space="0" w:color="auto"/>
            <w:bottom w:val="none" w:sz="0" w:space="0" w:color="auto"/>
            <w:right w:val="none" w:sz="0" w:space="0" w:color="auto"/>
          </w:divBdr>
        </w:div>
        <w:div w:id="214851021">
          <w:marLeft w:val="1800"/>
          <w:marRight w:val="0"/>
          <w:marTop w:val="77"/>
          <w:marBottom w:val="0"/>
          <w:divBdr>
            <w:top w:val="none" w:sz="0" w:space="0" w:color="auto"/>
            <w:left w:val="none" w:sz="0" w:space="0" w:color="auto"/>
            <w:bottom w:val="none" w:sz="0" w:space="0" w:color="auto"/>
            <w:right w:val="none" w:sz="0" w:space="0" w:color="auto"/>
          </w:divBdr>
        </w:div>
        <w:div w:id="1379478386">
          <w:marLeft w:val="1800"/>
          <w:marRight w:val="0"/>
          <w:marTop w:val="77"/>
          <w:marBottom w:val="0"/>
          <w:divBdr>
            <w:top w:val="none" w:sz="0" w:space="0" w:color="auto"/>
            <w:left w:val="none" w:sz="0" w:space="0" w:color="auto"/>
            <w:bottom w:val="none" w:sz="0" w:space="0" w:color="auto"/>
            <w:right w:val="none" w:sz="0" w:space="0" w:color="auto"/>
          </w:divBdr>
        </w:div>
      </w:divsChild>
    </w:div>
    <w:div w:id="1346981673">
      <w:bodyDiv w:val="1"/>
      <w:marLeft w:val="0"/>
      <w:marRight w:val="0"/>
      <w:marTop w:val="0"/>
      <w:marBottom w:val="0"/>
      <w:divBdr>
        <w:top w:val="none" w:sz="0" w:space="0" w:color="auto"/>
        <w:left w:val="none" w:sz="0" w:space="0" w:color="auto"/>
        <w:bottom w:val="none" w:sz="0" w:space="0" w:color="auto"/>
        <w:right w:val="none" w:sz="0" w:space="0" w:color="auto"/>
      </w:divBdr>
      <w:divsChild>
        <w:div w:id="602302470">
          <w:marLeft w:val="274"/>
          <w:marRight w:val="0"/>
          <w:marTop w:val="60"/>
          <w:marBottom w:val="60"/>
          <w:divBdr>
            <w:top w:val="none" w:sz="0" w:space="0" w:color="auto"/>
            <w:left w:val="none" w:sz="0" w:space="0" w:color="auto"/>
            <w:bottom w:val="none" w:sz="0" w:space="0" w:color="auto"/>
            <w:right w:val="none" w:sz="0" w:space="0" w:color="auto"/>
          </w:divBdr>
        </w:div>
      </w:divsChild>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822308900">
      <w:bodyDiv w:val="1"/>
      <w:marLeft w:val="0"/>
      <w:marRight w:val="0"/>
      <w:marTop w:val="0"/>
      <w:marBottom w:val="0"/>
      <w:divBdr>
        <w:top w:val="none" w:sz="0" w:space="0" w:color="auto"/>
        <w:left w:val="none" w:sz="0" w:space="0" w:color="auto"/>
        <w:bottom w:val="none" w:sz="0" w:space="0" w:color="auto"/>
        <w:right w:val="none" w:sz="0" w:space="0" w:color="auto"/>
      </w:divBdr>
      <w:divsChild>
        <w:div w:id="1410225539">
          <w:marLeft w:val="547"/>
          <w:marRight w:val="0"/>
          <w:marTop w:val="86"/>
          <w:marBottom w:val="0"/>
          <w:divBdr>
            <w:top w:val="none" w:sz="0" w:space="0" w:color="auto"/>
            <w:left w:val="none" w:sz="0" w:space="0" w:color="auto"/>
            <w:bottom w:val="none" w:sz="0" w:space="0" w:color="auto"/>
            <w:right w:val="none" w:sz="0" w:space="0" w:color="auto"/>
          </w:divBdr>
        </w:div>
        <w:div w:id="755714912">
          <w:marLeft w:val="547"/>
          <w:marRight w:val="0"/>
          <w:marTop w:val="86"/>
          <w:marBottom w:val="0"/>
          <w:divBdr>
            <w:top w:val="none" w:sz="0" w:space="0" w:color="auto"/>
            <w:left w:val="none" w:sz="0" w:space="0" w:color="auto"/>
            <w:bottom w:val="none" w:sz="0" w:space="0" w:color="auto"/>
            <w:right w:val="none" w:sz="0" w:space="0" w:color="auto"/>
          </w:divBdr>
        </w:div>
        <w:div w:id="1131090436">
          <w:marLeft w:val="547"/>
          <w:marRight w:val="0"/>
          <w:marTop w:val="86"/>
          <w:marBottom w:val="0"/>
          <w:divBdr>
            <w:top w:val="none" w:sz="0" w:space="0" w:color="auto"/>
            <w:left w:val="none" w:sz="0" w:space="0" w:color="auto"/>
            <w:bottom w:val="none" w:sz="0" w:space="0" w:color="auto"/>
            <w:right w:val="none" w:sz="0" w:space="0" w:color="auto"/>
          </w:divBdr>
        </w:div>
        <w:div w:id="342825300">
          <w:marLeft w:val="547"/>
          <w:marRight w:val="0"/>
          <w:marTop w:val="86"/>
          <w:marBottom w:val="0"/>
          <w:divBdr>
            <w:top w:val="none" w:sz="0" w:space="0" w:color="auto"/>
            <w:left w:val="none" w:sz="0" w:space="0" w:color="auto"/>
            <w:bottom w:val="none" w:sz="0" w:space="0" w:color="auto"/>
            <w:right w:val="none" w:sz="0" w:space="0" w:color="auto"/>
          </w:divBdr>
        </w:div>
        <w:div w:id="141044655">
          <w:marLeft w:val="547"/>
          <w:marRight w:val="0"/>
          <w:marTop w:val="86"/>
          <w:marBottom w:val="0"/>
          <w:divBdr>
            <w:top w:val="none" w:sz="0" w:space="0" w:color="auto"/>
            <w:left w:val="none" w:sz="0" w:space="0" w:color="auto"/>
            <w:bottom w:val="none" w:sz="0" w:space="0" w:color="auto"/>
            <w:right w:val="none" w:sz="0" w:space="0" w:color="auto"/>
          </w:divBdr>
        </w:div>
      </w:divsChild>
    </w:div>
    <w:div w:id="2042052951">
      <w:bodyDiv w:val="1"/>
      <w:marLeft w:val="0"/>
      <w:marRight w:val="0"/>
      <w:marTop w:val="0"/>
      <w:marBottom w:val="0"/>
      <w:divBdr>
        <w:top w:val="none" w:sz="0" w:space="0" w:color="auto"/>
        <w:left w:val="none" w:sz="0" w:space="0" w:color="auto"/>
        <w:bottom w:val="none" w:sz="0" w:space="0" w:color="auto"/>
        <w:right w:val="none" w:sz="0" w:space="0" w:color="auto"/>
      </w:divBdr>
      <w:divsChild>
        <w:div w:id="1040977435">
          <w:marLeft w:val="274"/>
          <w:marRight w:val="0"/>
          <w:marTop w:val="60"/>
          <w:marBottom w:val="60"/>
          <w:divBdr>
            <w:top w:val="none" w:sz="0" w:space="0" w:color="auto"/>
            <w:left w:val="none" w:sz="0" w:space="0" w:color="auto"/>
            <w:bottom w:val="none" w:sz="0" w:space="0" w:color="auto"/>
            <w:right w:val="none" w:sz="0" w:space="0" w:color="auto"/>
          </w:divBdr>
        </w:div>
        <w:div w:id="38869767">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ithub.com/Linutronix/TSN-Testbenc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e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Pressemitteilung_PI_eng.dotx</Template>
  <TotalTime>0</TotalTime>
  <Pages>2</Pages>
  <Words>434</Words>
  <Characters>2741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3169</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keywords>C_Unrestricted</cp:keywords>
  <cp:lastModifiedBy>Barbara Weber</cp:lastModifiedBy>
  <cp:revision>4</cp:revision>
  <cp:lastPrinted>2024-02-19T08:19:00Z</cp:lastPrinted>
  <dcterms:created xsi:type="dcterms:W3CDTF">2024-02-19T08:14:00Z</dcterms:created>
  <dcterms:modified xsi:type="dcterms:W3CDTF">2024-03-04T12:55:00Z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