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F6E" w14:textId="77777777" w:rsidR="002E6D3C" w:rsidRDefault="002E6D3C" w:rsidP="002E6D3C">
      <w:pPr>
        <w:pStyle w:val="Lauftext"/>
        <w:jc w:val="left"/>
        <w:rPr>
          <w:rFonts w:ascii="Arial" w:hAnsi="Arial" w:cs="Arial"/>
        </w:rPr>
      </w:pPr>
    </w:p>
    <w:p w14:paraId="140EBE6B" w14:textId="77777777" w:rsidR="000872FF" w:rsidRPr="00F95002" w:rsidRDefault="003E5045"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1AF0894A" wp14:editId="18CF90C9">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BB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22E414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22EF4F2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51BBF9DC" w14:textId="10755D05"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729389AB" wp14:editId="21154AA4">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rPr>
                              <w:tab/>
                              <w:t>+49 721 986197-49</w:t>
                            </w:r>
                          </w:p>
                          <w:p w14:paraId="336D485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894A"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" filled="f" stroked="f">
                <v:textbox inset="0,0,0,0">
                  <w:txbxContent>
                    <w:p w14:paraId="1123BBB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22E414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22EF4F2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51BBF9DC" w14:textId="10755D05"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729389AB" wp14:editId="21154AA4">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rPr>
                        <w:tab/>
                        <w:t>+49 721 986197-49</w:t>
                      </w:r>
                    </w:p>
                    <w:p w14:paraId="336D485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14ABC13A" w14:textId="77777777" w:rsidR="000872FF" w:rsidRPr="00F95002" w:rsidRDefault="000872FF" w:rsidP="000872FF">
      <w:pPr>
        <w:pStyle w:val="Lauftext"/>
        <w:jc w:val="left"/>
        <w:rPr>
          <w:rFonts w:ascii="Arial" w:hAnsi="Arial" w:cs="Arial"/>
        </w:rPr>
      </w:pPr>
    </w:p>
    <w:p w14:paraId="2672A565" w14:textId="77777777" w:rsidR="000872FF" w:rsidRPr="00E1524C" w:rsidRDefault="000872FF"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P R E S S   R E L E A S E</w:t>
      </w:r>
    </w:p>
    <w:p w14:paraId="07F329D4" w14:textId="77777777" w:rsidR="0037388F" w:rsidRPr="0037388F" w:rsidRDefault="0037388F" w:rsidP="0037388F">
      <w:pPr>
        <w:spacing w:after="0" w:line="360" w:lineRule="auto"/>
        <w:jc w:val="center"/>
        <w:rPr>
          <w:b/>
        </w:rPr>
      </w:pPr>
    </w:p>
    <w:p w14:paraId="169851CE" w14:textId="71D495C5" w:rsidR="000872FF" w:rsidRDefault="00F85318" w:rsidP="0037388F">
      <w:pPr>
        <w:spacing w:after="0" w:line="360" w:lineRule="auto"/>
        <w:jc w:val="center"/>
        <w:rPr>
          <w:b/>
        </w:rPr>
      </w:pPr>
      <w:r>
        <w:rPr>
          <w:b/>
        </w:rPr>
        <w:t xml:space="preserve">International PROFINET </w:t>
      </w:r>
      <w:r w:rsidR="001F6FBB">
        <w:rPr>
          <w:b/>
        </w:rPr>
        <w:t>T</w:t>
      </w:r>
      <w:r>
        <w:rPr>
          <w:b/>
        </w:rPr>
        <w:t xml:space="preserve">echnology </w:t>
      </w:r>
      <w:r w:rsidR="001F6FBB">
        <w:rPr>
          <w:b/>
        </w:rPr>
        <w:t>W</w:t>
      </w:r>
      <w:r>
        <w:rPr>
          <w:b/>
        </w:rPr>
        <w:t xml:space="preserve">ebinar </w:t>
      </w:r>
    </w:p>
    <w:p w14:paraId="6C87109E" w14:textId="77777777" w:rsidR="000872FF" w:rsidRPr="00C50487" w:rsidRDefault="000872FF" w:rsidP="000872FF">
      <w:pPr>
        <w:spacing w:after="0" w:line="360" w:lineRule="auto"/>
        <w:jc w:val="both"/>
      </w:pPr>
    </w:p>
    <w:p w14:paraId="4E110AD9" w14:textId="0E92913A" w:rsidR="0054741C" w:rsidRDefault="0037388F" w:rsidP="0054741C">
      <w:pPr>
        <w:spacing w:after="0" w:line="360" w:lineRule="auto"/>
        <w:jc w:val="both"/>
      </w:pPr>
      <w:r>
        <w:rPr>
          <w:b/>
        </w:rPr>
        <w:t xml:space="preserve">Karlsruhe, Germany – February </w:t>
      </w:r>
      <w:r w:rsidR="00C6667B">
        <w:rPr>
          <w:b/>
        </w:rPr>
        <w:t xml:space="preserve">02, </w:t>
      </w:r>
      <w:r>
        <w:rPr>
          <w:b/>
        </w:rPr>
        <w:t>2023</w:t>
      </w:r>
      <w:r>
        <w:t xml:space="preserve">: PROFINET is the open, manufacturer-independent industrial Ethernet standard for production and process automation. Thanks to its scalable communication, it offers optimal performance and flexibility and meets all the requirements for the use of Ethernet in industrial automation. The PROFINET standard (IEC 61158/IEC 61784) also enables comprehensive implementation of the communication protocol in field devices. </w:t>
      </w:r>
    </w:p>
    <w:p w14:paraId="3F51FB8C" w14:textId="77777777" w:rsidR="009B7B8B" w:rsidRDefault="009B7B8B" w:rsidP="0054741C">
      <w:pPr>
        <w:spacing w:after="0" w:line="360" w:lineRule="auto"/>
        <w:jc w:val="both"/>
      </w:pPr>
    </w:p>
    <w:p w14:paraId="66C54082" w14:textId="17E099F9" w:rsidR="0054741C" w:rsidRPr="00CF7474" w:rsidRDefault="00F85318" w:rsidP="0054741C">
      <w:pPr>
        <w:spacing w:after="0" w:line="360" w:lineRule="auto"/>
        <w:jc w:val="both"/>
      </w:pPr>
      <w:r>
        <w:t xml:space="preserve">To support manufacturers in developing PROFINET devices and their product range and design implementation to be easy and efficient for all companies, PI </w:t>
      </w:r>
      <w:r w:rsidR="00C6667B">
        <w:t xml:space="preserve">(PROFIBUS &amp; PROFINET International) </w:t>
      </w:r>
      <w:r>
        <w:t>will once again be offering education opportunities for PROFINET in the form of workshops and webinars this year.</w:t>
      </w:r>
    </w:p>
    <w:p w14:paraId="1E127422" w14:textId="77777777" w:rsidR="009B7B8B" w:rsidRDefault="009B7B8B" w:rsidP="0054741C">
      <w:pPr>
        <w:spacing w:after="0" w:line="360" w:lineRule="auto"/>
        <w:jc w:val="both"/>
      </w:pPr>
    </w:p>
    <w:p w14:paraId="443ABB59" w14:textId="4661ACAE" w:rsidR="00031551" w:rsidRDefault="009B7B8B" w:rsidP="009B7B8B">
      <w:pPr>
        <w:spacing w:after="0" w:line="360" w:lineRule="auto"/>
        <w:jc w:val="both"/>
      </w:pPr>
      <w:r>
        <w:t>An English-language international PROFINET technology webinar on February 28, 2023 will kick off the series. To enable anyone who’s interested to take part, regardless of their respective time zone, two sessions with the same content will be held at different times that day.</w:t>
      </w:r>
    </w:p>
    <w:p w14:paraId="707E610C" w14:textId="68C76356" w:rsidR="009B7B8B" w:rsidRDefault="009B7B8B" w:rsidP="009B7B8B">
      <w:pPr>
        <w:spacing w:after="0" w:line="360" w:lineRule="auto"/>
        <w:jc w:val="both"/>
      </w:pPr>
      <w:r>
        <w:t xml:space="preserve"> </w:t>
      </w:r>
    </w:p>
    <w:p w14:paraId="6D075E41" w14:textId="01609A05" w:rsidR="00CF7474" w:rsidRPr="00CF7474" w:rsidRDefault="00031551" w:rsidP="009B7B8B">
      <w:pPr>
        <w:spacing w:after="0" w:line="360" w:lineRule="auto"/>
        <w:jc w:val="both"/>
      </w:pPr>
      <w:r>
        <w:t>The webinar tells which functions are offered by PROFINET and how they can be implemented by the device manufacturer. Presentation of the respective views of users and device developers is covered there.</w:t>
      </w:r>
    </w:p>
    <w:p w14:paraId="4F510010" w14:textId="77777777" w:rsidR="009B7B8B" w:rsidRDefault="009B7B8B" w:rsidP="0054741C">
      <w:pPr>
        <w:spacing w:after="0" w:line="360" w:lineRule="auto"/>
        <w:jc w:val="both"/>
      </w:pPr>
    </w:p>
    <w:p w14:paraId="166AD593" w14:textId="1E7FA30D" w:rsidR="00D173DF" w:rsidRDefault="0054741C" w:rsidP="0037388F">
      <w:pPr>
        <w:spacing w:after="0" w:line="360" w:lineRule="auto"/>
        <w:jc w:val="both"/>
      </w:pPr>
      <w:r>
        <w:t xml:space="preserve">Some leading technology companies will also be presenting their development support and providing practical tips on implementation and certification testing. </w:t>
      </w:r>
    </w:p>
    <w:p w14:paraId="219EE90A" w14:textId="77777777" w:rsidR="00C6667B" w:rsidRDefault="00C6667B" w:rsidP="0037388F">
      <w:pPr>
        <w:spacing w:after="0" w:line="360" w:lineRule="auto"/>
        <w:jc w:val="both"/>
      </w:pPr>
    </w:p>
    <w:p w14:paraId="70791799" w14:textId="692FC995" w:rsidR="009B7B8B" w:rsidRDefault="00135731" w:rsidP="0037388F">
      <w:pPr>
        <w:spacing w:after="0" w:line="360" w:lineRule="auto"/>
        <w:jc w:val="both"/>
      </w:pPr>
      <w:r>
        <w:t xml:space="preserve">The presentations of the webinar aren’t just geared toward all the developers of PROFINET devices, but to anyone who’s interested – especially device manufacturers, suppliers and product managers </w:t>
      </w:r>
      <w:r>
        <w:lastRenderedPageBreak/>
        <w:t>who can benefit from deeper insight into PROFINET technology and the wealth of experience of individual companies and developers.</w:t>
      </w:r>
    </w:p>
    <w:p w14:paraId="0013C80A" w14:textId="77777777" w:rsidR="00D46ED3" w:rsidRDefault="00D46ED3" w:rsidP="0037388F">
      <w:pPr>
        <w:spacing w:after="0" w:line="360" w:lineRule="auto"/>
        <w:jc w:val="both"/>
      </w:pPr>
    </w:p>
    <w:p w14:paraId="39351023" w14:textId="49126BDE" w:rsidR="00F617FB" w:rsidRDefault="00031551" w:rsidP="00D46ED3">
      <w:pPr>
        <w:spacing w:after="0" w:line="360" w:lineRule="auto"/>
        <w:rPr>
          <w:rStyle w:val="Hyperlink"/>
        </w:rPr>
      </w:pPr>
      <w:r>
        <w:t xml:space="preserve">Participation in the webinar is free of charge. Additional information on the GoTo webinar on February 28th, 2023, registration for the event and the schedule can be found at:  </w:t>
      </w:r>
    </w:p>
    <w:p w14:paraId="2EED4021" w14:textId="43F3BB08" w:rsidR="00F617FB" w:rsidRDefault="001F6FBB" w:rsidP="00D46ED3">
      <w:pPr>
        <w:spacing w:after="0" w:line="360" w:lineRule="auto"/>
      </w:pPr>
      <w:hyperlink r:id="rId11" w:history="1">
        <w:r w:rsidR="00F617FB">
          <w:rPr>
            <w:rStyle w:val="Hyperlink"/>
          </w:rPr>
          <w:t>https://www.profibus.com/pi-international-profinet-technology-webinar-february-2023</w:t>
        </w:r>
      </w:hyperlink>
    </w:p>
    <w:p w14:paraId="63444C5C" w14:textId="77777777" w:rsidR="00764E82" w:rsidRDefault="00764E82" w:rsidP="000872FF">
      <w:pPr>
        <w:spacing w:after="0" w:line="360" w:lineRule="auto"/>
        <w:jc w:val="center"/>
      </w:pPr>
    </w:p>
    <w:p w14:paraId="65581B1C" w14:textId="0DA7390C" w:rsidR="000872FF" w:rsidRDefault="000872FF" w:rsidP="000872FF">
      <w:pPr>
        <w:spacing w:after="0" w:line="360" w:lineRule="auto"/>
        <w:jc w:val="center"/>
      </w:pPr>
      <w:r>
        <w:t>***</w:t>
      </w:r>
    </w:p>
    <w:p w14:paraId="0014F132" w14:textId="77777777" w:rsidR="002D7039" w:rsidRDefault="002D7039" w:rsidP="000872FF">
      <w:pPr>
        <w:spacing w:after="0" w:line="360" w:lineRule="auto"/>
        <w:jc w:val="center"/>
      </w:pPr>
    </w:p>
    <w:p w14:paraId="571C1702" w14:textId="77777777" w:rsidR="00C6667B" w:rsidRPr="00C6667B" w:rsidRDefault="002D7039" w:rsidP="002D7039">
      <w:pPr>
        <w:spacing w:after="0" w:line="360" w:lineRule="auto"/>
        <w:rPr>
          <w:rStyle w:val="Hyperlink"/>
          <w:color w:val="auto"/>
        </w:rPr>
      </w:pPr>
      <w:r>
        <w:rPr>
          <w:b/>
        </w:rPr>
        <w:t xml:space="preserve">Graphic: </w:t>
      </w:r>
      <w:r>
        <w:t>PROFINET is the leading standardized Ethernet protocol. A free webinar provides detailed information.</w:t>
      </w:r>
      <w:r>
        <w:rPr>
          <w:rStyle w:val="Hyperlink"/>
        </w:rPr>
        <w:t xml:space="preserve"> </w:t>
      </w:r>
    </w:p>
    <w:p w14:paraId="30EC22F0" w14:textId="77777777" w:rsidR="00C6667B" w:rsidRPr="00C6667B" w:rsidRDefault="00C6667B" w:rsidP="002D7039">
      <w:pPr>
        <w:spacing w:after="0" w:line="360" w:lineRule="auto"/>
        <w:rPr>
          <w:rStyle w:val="Hyperlink"/>
          <w:color w:val="auto"/>
        </w:rPr>
      </w:pPr>
    </w:p>
    <w:p w14:paraId="3E75AD7B" w14:textId="6BAB97D1" w:rsidR="002D7039" w:rsidRPr="002D7039" w:rsidRDefault="00C6667B" w:rsidP="002D7039">
      <w:pPr>
        <w:spacing w:after="0" w:line="360" w:lineRule="auto"/>
      </w:pPr>
      <w:r>
        <w:rPr>
          <w:noProof/>
        </w:rPr>
        <w:drawing>
          <wp:inline distT="0" distB="0" distL="0" distR="0" wp14:anchorId="2CE3C9FA" wp14:editId="75D655AE">
            <wp:extent cx="4288928" cy="1786975"/>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8736" cy="1799395"/>
                    </a:xfrm>
                    <a:prstGeom prst="rect">
                      <a:avLst/>
                    </a:prstGeom>
                  </pic:spPr>
                </pic:pic>
              </a:graphicData>
            </a:graphic>
          </wp:inline>
        </w:drawing>
      </w:r>
    </w:p>
    <w:p w14:paraId="438D28DE" w14:textId="17809EB8" w:rsidR="002D7039" w:rsidRPr="00E74C76" w:rsidRDefault="002D7039" w:rsidP="008223DF">
      <w:pPr>
        <w:spacing w:after="0" w:line="360" w:lineRule="auto"/>
      </w:pPr>
    </w:p>
    <w:p w14:paraId="549033C0" w14:textId="685EEAC3" w:rsidR="00764E82" w:rsidRDefault="00764E82">
      <w:pPr>
        <w:spacing w:after="0" w:line="240" w:lineRule="auto"/>
        <w:rPr>
          <w:b/>
        </w:rPr>
      </w:pPr>
    </w:p>
    <w:p w14:paraId="1965A451" w14:textId="7FD61FD5"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6B5D7ED5" w14:textId="77777777" w:rsidR="00171F79" w:rsidRDefault="00171F79" w:rsidP="000872FF">
      <w:pPr>
        <w:spacing w:after="0" w:line="360" w:lineRule="auto"/>
      </w:pPr>
      <w:r>
        <w:t>PI (PROFIBUS &amp; PROFINET International)</w:t>
      </w:r>
    </w:p>
    <w:p w14:paraId="7CD78F30" w14:textId="77777777" w:rsidR="000872FF" w:rsidRPr="001D0812" w:rsidRDefault="000872FF" w:rsidP="000872FF">
      <w:pPr>
        <w:spacing w:after="0" w:line="360" w:lineRule="auto"/>
        <w:rPr>
          <w:lang w:val="de-DE"/>
        </w:rPr>
      </w:pPr>
      <w:r w:rsidRPr="001D0812">
        <w:rPr>
          <w:lang w:val="de-DE"/>
        </w:rPr>
        <w:t>PROFIBUS Nutzerorganisation e. V.</w:t>
      </w:r>
    </w:p>
    <w:p w14:paraId="749D0E29" w14:textId="77777777" w:rsidR="000872FF" w:rsidRPr="001D0812" w:rsidRDefault="000872FF" w:rsidP="000872FF">
      <w:pPr>
        <w:spacing w:after="0" w:line="360" w:lineRule="auto"/>
        <w:rPr>
          <w:lang w:val="de-DE"/>
        </w:rPr>
      </w:pPr>
      <w:r w:rsidRPr="001D0812">
        <w:rPr>
          <w:lang w:val="de-DE"/>
        </w:rPr>
        <w:t>Barbara Weber</w:t>
      </w:r>
    </w:p>
    <w:p w14:paraId="4835201F"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Haid-und-Neu-Str. 7</w:t>
      </w:r>
    </w:p>
    <w:p w14:paraId="391E2E63"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55E65FBC" w14:textId="5EFD41EE" w:rsidR="000872FF" w:rsidRPr="00435E93" w:rsidRDefault="000872FF" w:rsidP="000872FF">
      <w:pPr>
        <w:spacing w:after="0" w:line="360" w:lineRule="auto"/>
      </w:pPr>
      <w:r>
        <w:t>Phone: +49 7 21 986197 49</w:t>
      </w:r>
    </w:p>
    <w:p w14:paraId="01F38BFD" w14:textId="16A54381" w:rsidR="000872FF" w:rsidRPr="00435E93"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 21 986197 11</w:t>
      </w:r>
    </w:p>
    <w:p w14:paraId="774E1078" w14:textId="77777777" w:rsidR="000872FF" w:rsidRPr="00435E93" w:rsidRDefault="000872FF" w:rsidP="000872FF">
      <w:pPr>
        <w:spacing w:after="0" w:line="360" w:lineRule="auto"/>
      </w:pPr>
      <w:r>
        <w:t>Barbara.Weber@profibus.com</w:t>
      </w:r>
    </w:p>
    <w:p w14:paraId="08DAC835" w14:textId="5505A53B" w:rsidR="000872FF" w:rsidRPr="00663C04" w:rsidRDefault="001F6FBB" w:rsidP="000872FF">
      <w:pPr>
        <w:spacing w:after="0" w:line="360" w:lineRule="auto"/>
      </w:pPr>
      <w:hyperlink r:id="rId13" w:history="1">
        <w:r w:rsidR="00C50487">
          <w:rPr>
            <w:rStyle w:val="Hyperlink"/>
          </w:rPr>
          <w:t>http://www.PROFIBUS.com</w:t>
        </w:r>
      </w:hyperlink>
    </w:p>
    <w:sectPr w:rsidR="000872FF" w:rsidRPr="00663C04" w:rsidSect="001D7239">
      <w:headerReference w:type="even" r:id="rId14"/>
      <w:headerReference w:type="default" r:id="rId15"/>
      <w:footerReference w:type="even" r:id="rId16"/>
      <w:footerReference w:type="default" r:id="rId17"/>
      <w:headerReference w:type="first" r:id="rId18"/>
      <w:footerReference w:type="first" r:id="rId19"/>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7010" w14:textId="77777777" w:rsidR="00800FC9" w:rsidRDefault="00800FC9" w:rsidP="00FF4B6C">
      <w:pPr>
        <w:spacing w:after="0" w:line="240" w:lineRule="auto"/>
      </w:pPr>
      <w:r>
        <w:separator/>
      </w:r>
    </w:p>
  </w:endnote>
  <w:endnote w:type="continuationSeparator" w:id="0">
    <w:p w14:paraId="70160671" w14:textId="77777777" w:rsidR="00800FC9" w:rsidRDefault="00800FC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EB9D" w14:textId="77777777" w:rsidR="00EC4B7C" w:rsidRDefault="00EC4B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8A5" w14:textId="77777777" w:rsidR="00C830D7" w:rsidRPr="00A30A07" w:rsidRDefault="00C830D7" w:rsidP="00A30A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0CAB" w14:textId="77777777" w:rsidR="00800FC9" w:rsidRDefault="00800FC9" w:rsidP="00FF4B6C">
      <w:pPr>
        <w:spacing w:after="0" w:line="240" w:lineRule="auto"/>
      </w:pPr>
      <w:r>
        <w:separator/>
      </w:r>
    </w:p>
  </w:footnote>
  <w:footnote w:type="continuationSeparator" w:id="0">
    <w:p w14:paraId="3DE3C035" w14:textId="77777777" w:rsidR="00800FC9" w:rsidRDefault="00800FC9"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CCD7" w14:textId="77777777" w:rsidR="00EC4B7C" w:rsidRDefault="00EC4B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AF089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5pt;height:4.5pt;visibility:visible" o:bullet="t">
        <v:imagedata r:id="rId1" o:title="letter"/>
      </v:shape>
    </w:pict>
  </w:numPicBullet>
  <w:numPicBullet w:numPicBulletId="1">
    <w:pict>
      <v:shape id="_x0000_i1027" type="#_x0000_t75" alt="phone.jpg" style="width:10.55pt;height:7.55pt;visibility:visible" o:bullet="t">
        <v:imagedata r:id="rId2" o:title="phone"/>
      </v:shape>
    </w:pict>
  </w:numPicBullet>
  <w:numPicBullet w:numPicBulletId="2">
    <w:pict>
      <v:shape id="_x0000_i1028" type="#_x0000_t75" style="width:10.55pt;height:7.5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997070972">
    <w:abstractNumId w:val="0"/>
  </w:num>
  <w:num w:numId="2" w16cid:durableId="213983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attachedTemplate r:id="rId1"/>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30369"/>
    <w:rsid w:val="00031551"/>
    <w:rsid w:val="00054323"/>
    <w:rsid w:val="000603F6"/>
    <w:rsid w:val="0006591B"/>
    <w:rsid w:val="00072AEA"/>
    <w:rsid w:val="000872FF"/>
    <w:rsid w:val="000920E3"/>
    <w:rsid w:val="000F2CC8"/>
    <w:rsid w:val="00105882"/>
    <w:rsid w:val="001137A8"/>
    <w:rsid w:val="00135731"/>
    <w:rsid w:val="00171F79"/>
    <w:rsid w:val="00187E9C"/>
    <w:rsid w:val="001B6D7E"/>
    <w:rsid w:val="001C72B2"/>
    <w:rsid w:val="001D0812"/>
    <w:rsid w:val="001D58B8"/>
    <w:rsid w:val="001D7239"/>
    <w:rsid w:val="001F6FBB"/>
    <w:rsid w:val="001F7E7E"/>
    <w:rsid w:val="00212817"/>
    <w:rsid w:val="00215B9C"/>
    <w:rsid w:val="00226748"/>
    <w:rsid w:val="00277B4E"/>
    <w:rsid w:val="002B2D34"/>
    <w:rsid w:val="002C3FAF"/>
    <w:rsid w:val="002D7039"/>
    <w:rsid w:val="002E6D3C"/>
    <w:rsid w:val="00341896"/>
    <w:rsid w:val="0037388F"/>
    <w:rsid w:val="003E4A4A"/>
    <w:rsid w:val="003E5045"/>
    <w:rsid w:val="003F03EE"/>
    <w:rsid w:val="00422F53"/>
    <w:rsid w:val="00435E93"/>
    <w:rsid w:val="0044059F"/>
    <w:rsid w:val="00441913"/>
    <w:rsid w:val="0046576F"/>
    <w:rsid w:val="0046660B"/>
    <w:rsid w:val="00482A26"/>
    <w:rsid w:val="004A0D45"/>
    <w:rsid w:val="004A7891"/>
    <w:rsid w:val="004B2EC4"/>
    <w:rsid w:val="004B303C"/>
    <w:rsid w:val="004B7666"/>
    <w:rsid w:val="004E370F"/>
    <w:rsid w:val="004E5E1D"/>
    <w:rsid w:val="004F1B5F"/>
    <w:rsid w:val="004F5638"/>
    <w:rsid w:val="00505185"/>
    <w:rsid w:val="0054741C"/>
    <w:rsid w:val="00580BBB"/>
    <w:rsid w:val="00580D86"/>
    <w:rsid w:val="005A0E33"/>
    <w:rsid w:val="005D101A"/>
    <w:rsid w:val="005F6713"/>
    <w:rsid w:val="005F72C3"/>
    <w:rsid w:val="0060395E"/>
    <w:rsid w:val="006129B0"/>
    <w:rsid w:val="00632A77"/>
    <w:rsid w:val="006659D0"/>
    <w:rsid w:val="00685610"/>
    <w:rsid w:val="006960BD"/>
    <w:rsid w:val="006C2071"/>
    <w:rsid w:val="00731906"/>
    <w:rsid w:val="00731999"/>
    <w:rsid w:val="0074000F"/>
    <w:rsid w:val="0076096C"/>
    <w:rsid w:val="00764E82"/>
    <w:rsid w:val="0079369F"/>
    <w:rsid w:val="007A7E0B"/>
    <w:rsid w:val="007C2CC2"/>
    <w:rsid w:val="007D7366"/>
    <w:rsid w:val="007E7FD6"/>
    <w:rsid w:val="00800FC9"/>
    <w:rsid w:val="00821D90"/>
    <w:rsid w:val="008223DF"/>
    <w:rsid w:val="0084592B"/>
    <w:rsid w:val="008528E4"/>
    <w:rsid w:val="008554C9"/>
    <w:rsid w:val="00857653"/>
    <w:rsid w:val="00880D56"/>
    <w:rsid w:val="00882025"/>
    <w:rsid w:val="00911195"/>
    <w:rsid w:val="00914E96"/>
    <w:rsid w:val="009223C9"/>
    <w:rsid w:val="009257D2"/>
    <w:rsid w:val="00932302"/>
    <w:rsid w:val="00932E5F"/>
    <w:rsid w:val="00962D44"/>
    <w:rsid w:val="009716B1"/>
    <w:rsid w:val="00973E0A"/>
    <w:rsid w:val="009751F6"/>
    <w:rsid w:val="009B7B8B"/>
    <w:rsid w:val="009E424F"/>
    <w:rsid w:val="009E5CC4"/>
    <w:rsid w:val="00A009D8"/>
    <w:rsid w:val="00A30A07"/>
    <w:rsid w:val="00A76DF9"/>
    <w:rsid w:val="00A80C14"/>
    <w:rsid w:val="00A85BF2"/>
    <w:rsid w:val="00AB1825"/>
    <w:rsid w:val="00AE225D"/>
    <w:rsid w:val="00B359C4"/>
    <w:rsid w:val="00B51705"/>
    <w:rsid w:val="00B864BC"/>
    <w:rsid w:val="00B87B67"/>
    <w:rsid w:val="00BA1699"/>
    <w:rsid w:val="00BD1706"/>
    <w:rsid w:val="00BD19D2"/>
    <w:rsid w:val="00C50487"/>
    <w:rsid w:val="00C6667B"/>
    <w:rsid w:val="00C830D7"/>
    <w:rsid w:val="00CF2E1A"/>
    <w:rsid w:val="00CF7474"/>
    <w:rsid w:val="00D173DF"/>
    <w:rsid w:val="00D32ABD"/>
    <w:rsid w:val="00D42543"/>
    <w:rsid w:val="00D46ED3"/>
    <w:rsid w:val="00D72CDB"/>
    <w:rsid w:val="00DA4288"/>
    <w:rsid w:val="00DA60E9"/>
    <w:rsid w:val="00E00C5F"/>
    <w:rsid w:val="00E27060"/>
    <w:rsid w:val="00E4072C"/>
    <w:rsid w:val="00E44CE2"/>
    <w:rsid w:val="00E52794"/>
    <w:rsid w:val="00E60FE8"/>
    <w:rsid w:val="00E74C76"/>
    <w:rsid w:val="00E8535D"/>
    <w:rsid w:val="00EA1EBC"/>
    <w:rsid w:val="00EA44A3"/>
    <w:rsid w:val="00EC1EB3"/>
    <w:rsid w:val="00EC4B7C"/>
    <w:rsid w:val="00ED6292"/>
    <w:rsid w:val="00EF2548"/>
    <w:rsid w:val="00F24AC0"/>
    <w:rsid w:val="00F52F9C"/>
    <w:rsid w:val="00F554B6"/>
    <w:rsid w:val="00F617FB"/>
    <w:rsid w:val="00F8399F"/>
    <w:rsid w:val="00F85318"/>
    <w:rsid w:val="00F87C47"/>
    <w:rsid w:val="00F92ABE"/>
    <w:rsid w:val="00F95002"/>
    <w:rsid w:val="00FB195D"/>
    <w:rsid w:val="00FB4862"/>
    <w:rsid w:val="00FE2F86"/>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FIBU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fibus.com/pi-international-profinet-technology-webinar-february-202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DE5834EB7C543A2ECE6480296B285" ma:contentTypeVersion="16" ma:contentTypeDescription="Create a new document." ma:contentTypeScope="" ma:versionID="4de924ce8d2dcbff91a12b6087ede26e">
  <xsd:schema xmlns:xsd="http://www.w3.org/2001/XMLSchema" xmlns:xs="http://www.w3.org/2001/XMLSchema" xmlns:p="http://schemas.microsoft.com/office/2006/metadata/properties" xmlns:ns2="ad1524d9-68ef-4272-9840-5ee0c972cfa0" xmlns:ns3="de66c8ac-9824-4622-8f4e-1e8d747f05e6" xmlns:ns4="56810815-8df0-4f10-8da7-34164765fbe3" targetNamespace="http://schemas.microsoft.com/office/2006/metadata/properties" ma:root="true" ma:fieldsID="25432cb53a3fa67eb0d423cfe707e7c7" ns2:_="" ns3:_="" ns4:_="">
    <xsd:import namespace="ad1524d9-68ef-4272-9840-5ee0c972cfa0"/>
    <xsd:import namespace="de66c8ac-9824-4622-8f4e-1e8d747f05e6"/>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524d9-68ef-4272-9840-5ee0c972c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6c8ac-9824-4622-8f4e-1e8d747f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1274bf-ae86-401a-adcd-8759611ecc8a}" ma:internalName="TaxCatchAll" ma:showField="CatchAllData" ma:web="de66c8ac-9824-4622-8f4e-1e8d747f05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ad1524d9-68ef-4272-9840-5ee0c972cf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2.xml><?xml version="1.0" encoding="utf-8"?>
<ds:datastoreItem xmlns:ds="http://schemas.openxmlformats.org/officeDocument/2006/customXml" ds:itemID="{73A04E29-6A30-4FB4-8E78-B84899BD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524d9-68ef-4272-9840-5ee0c972cfa0"/>
    <ds:schemaRef ds:uri="de66c8ac-9824-4622-8f4e-1e8d747f05e6"/>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56810815-8df0-4f10-8da7-34164765fbe3"/>
    <ds:schemaRef ds:uri="ad1524d9-68ef-4272-9840-5ee0c972cfa0"/>
  </ds:schemaRefs>
</ds:datastoreItem>
</file>

<file path=docProps/app.xml><?xml version="1.0" encoding="utf-8"?>
<Properties xmlns="http://schemas.openxmlformats.org/officeDocument/2006/extended-properties" xmlns:vt="http://schemas.openxmlformats.org/officeDocument/2006/docPropsVTypes">
  <Template>Pressemitteilung_deutsch.dotx</Template>
  <TotalTime>0</TotalTime>
  <Pages>2</Pages>
  <Words>354</Words>
  <Characters>2232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2581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4</cp:revision>
  <cp:lastPrinted>2020-01-15T09:28:00Z</cp:lastPrinted>
  <dcterms:created xsi:type="dcterms:W3CDTF">2023-02-02T09:28:00Z</dcterms:created>
  <dcterms:modified xsi:type="dcterms:W3CDTF">2023-02-02T09:34:00Z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0x010100639DE5834EB7C543A2ECE6480296B285</vt:lpwstr>
  </property>
</Properties>
</file>