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F33B" w14:textId="77777777" w:rsidR="00573D2E" w:rsidRDefault="00573D2E">
      <w:pPr>
        <w:pStyle w:val="Lauftext"/>
        <w:jc w:val="left"/>
        <w:rPr>
          <w:rFonts w:ascii="Arial" w:hAnsi="Arial" w:cs="Arial"/>
        </w:rPr>
      </w:pPr>
    </w:p>
    <w:p w14:paraId="0D34F0A2" w14:textId="7288BCF7" w:rsidR="00573D2E" w:rsidRDefault="00573D2E">
      <w:pPr>
        <w:pStyle w:val="Lauftext"/>
        <w:jc w:val="left"/>
        <w:rPr>
          <w:rFonts w:ascii="Arial" w:hAnsi="Arial" w:cs="Arial"/>
        </w:rPr>
      </w:pPr>
    </w:p>
    <w:p w14:paraId="4300344B" w14:textId="77777777" w:rsidR="00573D2E" w:rsidRDefault="00573D2E">
      <w:pPr>
        <w:pStyle w:val="Lauftext"/>
        <w:jc w:val="left"/>
        <w:rPr>
          <w:rFonts w:ascii="Arial" w:hAnsi="Arial" w:cs="Arial"/>
        </w:rPr>
      </w:pPr>
    </w:p>
    <w:p w14:paraId="79E2F8FC" w14:textId="77777777" w:rsidR="00573D2E" w:rsidRDefault="00573D2E">
      <w:pPr>
        <w:pStyle w:val="Lauftext"/>
        <w:jc w:val="left"/>
        <w:rPr>
          <w:rFonts w:ascii="Myriad Pro" w:hAnsi="Myriad Pro" w:cs="Arial"/>
          <w:sz w:val="16"/>
        </w:rPr>
      </w:pPr>
    </w:p>
    <w:p w14:paraId="1376D04A" w14:textId="77777777" w:rsidR="00573D2E" w:rsidRDefault="00573D2E">
      <w:pPr>
        <w:pStyle w:val="Lauftext"/>
        <w:jc w:val="left"/>
        <w:rPr>
          <w:rFonts w:ascii="Myriad Pro" w:hAnsi="Myriad Pro" w:cs="Arial"/>
          <w:sz w:val="16"/>
        </w:rPr>
      </w:pPr>
    </w:p>
    <w:p w14:paraId="50215A5C" w14:textId="77777777" w:rsidR="00573D2E" w:rsidRDefault="00073409">
      <w:pPr>
        <w:pStyle w:val="Lauftext"/>
        <w:jc w:val="center"/>
        <w:rPr>
          <w:rFonts w:ascii="Myriad Pro" w:hAnsi="Myriad Pro" w:cs="Arial"/>
          <w:b/>
          <w:color w:val="auto"/>
          <w:sz w:val="22"/>
          <w:szCs w:val="22"/>
        </w:rPr>
      </w:pPr>
      <w:r>
        <w:rPr>
          <w:rFonts w:ascii="Myriad Pro" w:hAnsi="Myriad Pro"/>
          <w:b/>
          <w:color w:val="auto"/>
          <w:sz w:val="22"/>
        </w:rPr>
        <w:t>P R E S S   R E L E A S E</w:t>
      </w:r>
    </w:p>
    <w:p w14:paraId="2A944D18" w14:textId="77777777" w:rsidR="00D92772" w:rsidRDefault="00D92772" w:rsidP="003E218C"/>
    <w:p w14:paraId="6D75D87E" w14:textId="1695F873" w:rsidR="000E06AF" w:rsidRPr="000E06AF" w:rsidRDefault="00327067" w:rsidP="000E06AF">
      <w:pPr>
        <w:spacing w:after="0" w:line="360" w:lineRule="auto"/>
        <w:jc w:val="center"/>
        <w:rPr>
          <w:b/>
          <w:bCs/>
        </w:rPr>
      </w:pPr>
      <w:r>
        <w:rPr>
          <w:b/>
        </w:rPr>
        <w:t>TÜV Süd is the 400th member of the IO-Link Community</w:t>
      </w:r>
    </w:p>
    <w:p w14:paraId="3F3FDF66" w14:textId="03168982" w:rsidR="00D92772" w:rsidRDefault="00D92772" w:rsidP="00D92772"/>
    <w:p w14:paraId="4331227A" w14:textId="10A6C36F" w:rsidR="00611491" w:rsidRDefault="001B154D" w:rsidP="00611491">
      <w:pPr>
        <w:spacing w:after="0" w:line="360" w:lineRule="auto"/>
        <w:jc w:val="both"/>
      </w:pPr>
      <w:r>
        <w:rPr>
          <w:b/>
        </w:rPr>
        <w:t>Hanover, Germany – May 30, 2022:</w:t>
      </w:r>
      <w:r>
        <w:t xml:space="preserve"> IO-Link is a </w:t>
      </w:r>
      <w:r w:rsidR="007221A5">
        <w:t>p</w:t>
      </w:r>
      <w:r w:rsidR="007221A5" w:rsidRPr="007221A5">
        <w:t>rerequisite</w:t>
      </w:r>
      <w:r w:rsidR="007221A5">
        <w:t xml:space="preserve"> </w:t>
      </w:r>
      <w:r>
        <w:t>for Industry 4.0 and the fastest growing technology in the industrial automation field internationally. There are now more than 22,000 different products with more than 27 million nodes installed around the world. IO-Link Safety is an extension of IO-Link, stipulat</w:t>
      </w:r>
      <w:r w:rsidR="00870CEF">
        <w:t>ing</w:t>
      </w:r>
      <w:r>
        <w:t xml:space="preserve"> an additional layer of safety communication on both the master and device sides, making them the "FS </w:t>
      </w:r>
      <w:r w:rsidR="007221A5">
        <w:t>M</w:t>
      </w:r>
      <w:r>
        <w:t xml:space="preserve">aster" and "FS </w:t>
      </w:r>
      <w:r w:rsidR="007221A5">
        <w:t>D</w:t>
      </w:r>
      <w:r>
        <w:t>evice"</w:t>
      </w:r>
      <w:r w:rsidR="007221A5">
        <w:t>.</w:t>
      </w:r>
      <w:r>
        <w:t xml:space="preserve"> </w:t>
      </w:r>
      <w:r w:rsidR="007221A5">
        <w:t>Numerous</w:t>
      </w:r>
      <w:r>
        <w:t xml:space="preserve"> manufacturers are now working on the development of IO-Link Safety products and systems. </w:t>
      </w:r>
    </w:p>
    <w:p w14:paraId="7A486E0D" w14:textId="77777777" w:rsidR="007A401C" w:rsidRPr="00327067" w:rsidRDefault="007A401C" w:rsidP="00611491">
      <w:pPr>
        <w:spacing w:after="0" w:line="360" w:lineRule="auto"/>
        <w:jc w:val="both"/>
      </w:pPr>
    </w:p>
    <w:p w14:paraId="7B06BA8F" w14:textId="7E363787" w:rsidR="006A77A8" w:rsidRDefault="007A401C" w:rsidP="006A77A8">
      <w:pPr>
        <w:spacing w:after="0" w:line="360" w:lineRule="auto"/>
        <w:jc w:val="both"/>
      </w:pPr>
      <w:r>
        <w:t xml:space="preserve">That's why PI (PROFIBUS &amp; PROFINET International) is especially pleased that TÜV SÜD has become the 400th member of the IO-Link Community. The company has been engaging with IO-Link technology for many years and is a leading driver of IO-Link Safety. “We at TÜV SÜD are impressed with IO-Link technology and want to support this technology, both through our membership and as a </w:t>
      </w:r>
      <w:r w:rsidR="007221A5">
        <w:t>T</w:t>
      </w:r>
      <w:r>
        <w:t xml:space="preserve">est </w:t>
      </w:r>
      <w:r w:rsidR="007221A5">
        <w:t>L</w:t>
      </w:r>
      <w:r>
        <w:t xml:space="preserve">ab for IO-Link Safety in the future,” said Günter Greil, head of the automation division at TÜV SÜD. </w:t>
      </w:r>
    </w:p>
    <w:p w14:paraId="2C300E58" w14:textId="77777777" w:rsidR="007A401C" w:rsidRDefault="007A401C" w:rsidP="006A77A8">
      <w:pPr>
        <w:spacing w:after="0" w:line="360" w:lineRule="auto"/>
        <w:jc w:val="both"/>
      </w:pPr>
    </w:p>
    <w:p w14:paraId="643A9B06" w14:textId="7BB96B48" w:rsidR="006A77A8" w:rsidRDefault="006A77A8" w:rsidP="006A77A8">
      <w:pPr>
        <w:spacing w:after="0" w:line="360" w:lineRule="auto"/>
        <w:jc w:val="both"/>
      </w:pPr>
      <w:r>
        <w:t xml:space="preserve">As an independent testing body, the company certifies the functional safety of the IO-Link Safety concept. TÜV SÜD accompanies device manufacturers should they have safety-related questions when implementing IO-Link Safety solutions. A separate </w:t>
      </w:r>
      <w:r w:rsidR="007221A5">
        <w:t>T</w:t>
      </w:r>
      <w:r>
        <w:t xml:space="preserve">est </w:t>
      </w:r>
      <w:r w:rsidR="007221A5">
        <w:t>L</w:t>
      </w:r>
      <w:r>
        <w:t xml:space="preserve">ab for IO-Link Safety is planned for the future, and operation is slated to begin at the end of the year. </w:t>
      </w:r>
    </w:p>
    <w:p w14:paraId="521D7261" w14:textId="77777777" w:rsidR="001B154D" w:rsidRPr="00327067" w:rsidRDefault="001B154D" w:rsidP="006A77A8">
      <w:pPr>
        <w:spacing w:after="0" w:line="360" w:lineRule="auto"/>
        <w:jc w:val="both"/>
      </w:pPr>
    </w:p>
    <w:p w14:paraId="542A0F73" w14:textId="77777777" w:rsidR="00022513" w:rsidRDefault="00022513" w:rsidP="00022513">
      <w:pPr>
        <w:spacing w:after="0" w:line="360" w:lineRule="auto"/>
        <w:jc w:val="center"/>
      </w:pPr>
      <w:r>
        <w:t>***</w:t>
      </w:r>
    </w:p>
    <w:p w14:paraId="6C9FA430" w14:textId="77777777" w:rsidR="00022513" w:rsidRDefault="00022513">
      <w:pPr>
        <w:spacing w:after="0" w:line="240" w:lineRule="auto"/>
      </w:pPr>
      <w:r>
        <w:br w:type="page"/>
      </w:r>
    </w:p>
    <w:p w14:paraId="150CD56A" w14:textId="0D742FD0" w:rsidR="00D77D6A" w:rsidRDefault="00107615">
      <w:pPr>
        <w:spacing w:after="0" w:line="240" w:lineRule="auto"/>
      </w:pPr>
      <w:r>
        <w:rPr>
          <w:b/>
        </w:rPr>
        <w:lastRenderedPageBreak/>
        <w:t>Photo:</w:t>
      </w:r>
      <w:r>
        <w:t xml:space="preserve"> As one of his first official acts, new</w:t>
      </w:r>
      <w:r w:rsidR="00B74CBE">
        <w:t xml:space="preserve"> Head of the</w:t>
      </w:r>
      <w:r>
        <w:t xml:space="preserve"> IO-Link Steering Committee Joachim Uffelmann is pleased to welcome TÜV SÜD, represented here by Günter Greil, as the 400th IO-Link member. </w:t>
      </w:r>
    </w:p>
    <w:p w14:paraId="2E09160E" w14:textId="2D9FDECB" w:rsidR="00107615" w:rsidRDefault="00107615">
      <w:pPr>
        <w:spacing w:after="0" w:line="240" w:lineRule="auto"/>
      </w:pPr>
    </w:p>
    <w:p w14:paraId="2EF3DD21" w14:textId="77777777" w:rsidR="00656D12" w:rsidRDefault="00656D12" w:rsidP="00656D12">
      <w:r>
        <w:rPr>
          <w:noProof/>
        </w:rPr>
        <w:drawing>
          <wp:inline distT="0" distB="0" distL="0" distR="0" wp14:anchorId="6FFE6F27" wp14:editId="0EFB2767">
            <wp:extent cx="3828665" cy="2871577"/>
            <wp:effectExtent l="2223" t="0" r="2857" b="2858"/>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878074" cy="2908635"/>
                    </a:xfrm>
                    <a:prstGeom prst="rect">
                      <a:avLst/>
                    </a:prstGeom>
                  </pic:spPr>
                </pic:pic>
              </a:graphicData>
            </a:graphic>
          </wp:inline>
        </w:drawing>
      </w:r>
    </w:p>
    <w:p w14:paraId="5C771653" w14:textId="6CFC2FF6" w:rsidR="00656D12" w:rsidRPr="00656D12" w:rsidRDefault="00656D12" w:rsidP="00656D12">
      <w:pPr>
        <w:rPr>
          <w:sz w:val="16"/>
          <w:szCs w:val="16"/>
          <w:lang w:val="de-DE"/>
        </w:rPr>
      </w:pPr>
      <w:r w:rsidRPr="00656D12">
        <w:rPr>
          <w:sz w:val="16"/>
          <w:szCs w:val="16"/>
          <w:lang w:val="de-DE"/>
        </w:rPr>
        <w:t xml:space="preserve">Joachim Uffelmann </w:t>
      </w:r>
      <w:r>
        <w:rPr>
          <w:sz w:val="16"/>
          <w:szCs w:val="16"/>
          <w:lang w:val="de-DE"/>
        </w:rPr>
        <w:t>(left)</w:t>
      </w:r>
      <w:r w:rsidRPr="00656D12">
        <w:rPr>
          <w:sz w:val="16"/>
          <w:szCs w:val="16"/>
          <w:lang w:val="de-DE"/>
        </w:rPr>
        <w:t xml:space="preserve"> / Günter Greil </w:t>
      </w:r>
      <w:r>
        <w:rPr>
          <w:sz w:val="16"/>
          <w:szCs w:val="16"/>
          <w:lang w:val="de-DE"/>
        </w:rPr>
        <w:t>(right)</w:t>
      </w:r>
    </w:p>
    <w:p w14:paraId="5FA05819" w14:textId="77777777" w:rsidR="00656D12" w:rsidRDefault="00656D12" w:rsidP="00656D12">
      <w:r>
        <w:rPr>
          <w:noProof/>
        </w:rPr>
        <w:drawing>
          <wp:inline distT="0" distB="0" distL="0" distR="0" wp14:anchorId="54235430" wp14:editId="6A6190FF">
            <wp:extent cx="2893962" cy="2170631"/>
            <wp:effectExtent l="0" t="0" r="1905"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332" cy="2185909"/>
                    </a:xfrm>
                    <a:prstGeom prst="rect">
                      <a:avLst/>
                    </a:prstGeom>
                  </pic:spPr>
                </pic:pic>
              </a:graphicData>
            </a:graphic>
          </wp:inline>
        </w:drawing>
      </w:r>
    </w:p>
    <w:p w14:paraId="2560B124" w14:textId="1F7434A2" w:rsidR="00656D12" w:rsidRPr="00656D12" w:rsidRDefault="00656D12" w:rsidP="00656D12">
      <w:pPr>
        <w:rPr>
          <w:sz w:val="16"/>
          <w:szCs w:val="16"/>
        </w:rPr>
      </w:pPr>
      <w:r w:rsidRPr="00656D12">
        <w:rPr>
          <w:sz w:val="16"/>
          <w:szCs w:val="16"/>
        </w:rPr>
        <w:t>Günter Greil left / Joachim Uffelmann righ</w:t>
      </w:r>
      <w:r>
        <w:rPr>
          <w:sz w:val="16"/>
          <w:szCs w:val="16"/>
        </w:rPr>
        <w:t>t</w:t>
      </w:r>
    </w:p>
    <w:p w14:paraId="097887CD" w14:textId="77777777" w:rsidR="00656D12" w:rsidRPr="00656D12" w:rsidRDefault="00656D12" w:rsidP="00656D12"/>
    <w:p w14:paraId="286404FF" w14:textId="77777777" w:rsidR="004C7604" w:rsidRPr="00656D12" w:rsidRDefault="004C7604" w:rsidP="004C7604"/>
    <w:p w14:paraId="20207B09" w14:textId="77777777" w:rsidR="00573D2E" w:rsidRDefault="00073409">
      <w:pPr>
        <w:spacing w:line="360" w:lineRule="auto"/>
        <w:rPr>
          <w:b/>
        </w:rPr>
      </w:pPr>
      <w:r>
        <w:rPr>
          <w:b/>
        </w:rPr>
        <w:lastRenderedPageBreak/>
        <w:t>Press contact:</w:t>
      </w:r>
      <w:r>
        <w:rPr>
          <w:b/>
        </w:rPr>
        <w:tab/>
      </w:r>
      <w:r>
        <w:rPr>
          <w:b/>
        </w:rPr>
        <w:tab/>
      </w:r>
      <w:r>
        <w:rPr>
          <w:b/>
        </w:rPr>
        <w:tab/>
      </w:r>
      <w:r>
        <w:rPr>
          <w:b/>
        </w:rPr>
        <w:tab/>
      </w:r>
      <w:r>
        <w:rPr>
          <w:b/>
        </w:rPr>
        <w:tab/>
      </w:r>
      <w:r>
        <w:rPr>
          <w:b/>
        </w:rPr>
        <w:tab/>
      </w:r>
      <w:r>
        <w:rPr>
          <w:b/>
        </w:rPr>
        <w:tab/>
      </w:r>
    </w:p>
    <w:p w14:paraId="191CDE4A" w14:textId="77777777" w:rsidR="00573D2E" w:rsidRDefault="00073409">
      <w:pPr>
        <w:spacing w:after="0" w:line="360" w:lineRule="auto"/>
      </w:pPr>
      <w:r>
        <w:t>PI (PROFIBUS &amp; PROFINET International)</w:t>
      </w:r>
    </w:p>
    <w:p w14:paraId="03888471" w14:textId="77777777" w:rsidR="00573D2E" w:rsidRPr="00083AC5" w:rsidRDefault="00073409">
      <w:pPr>
        <w:spacing w:after="0" w:line="360" w:lineRule="auto"/>
        <w:rPr>
          <w:lang w:val="de-DE"/>
        </w:rPr>
      </w:pPr>
      <w:r w:rsidRPr="00083AC5">
        <w:rPr>
          <w:lang w:val="de-DE"/>
        </w:rPr>
        <w:t>PROFIBUS Nutzerorganisation e. V.</w:t>
      </w:r>
    </w:p>
    <w:p w14:paraId="274DA870" w14:textId="77777777" w:rsidR="00573D2E" w:rsidRPr="00083AC5" w:rsidRDefault="00073409">
      <w:pPr>
        <w:spacing w:after="0" w:line="360" w:lineRule="auto"/>
        <w:rPr>
          <w:lang w:val="de-DE"/>
        </w:rPr>
      </w:pPr>
      <w:r w:rsidRPr="00083AC5">
        <w:rPr>
          <w:lang w:val="de-DE"/>
        </w:rPr>
        <w:t>Barbara Weber</w:t>
      </w:r>
    </w:p>
    <w:p w14:paraId="69438BCE" w14:textId="77777777" w:rsidR="00573D2E" w:rsidRPr="00656D12" w:rsidRDefault="00073409">
      <w:pPr>
        <w:pStyle w:val="berschrift4"/>
        <w:spacing w:before="0" w:after="0" w:line="360" w:lineRule="auto"/>
        <w:rPr>
          <w:rFonts w:ascii="Myriad Pro" w:hAnsi="Myriad Pro"/>
          <w:b w:val="0"/>
          <w:sz w:val="22"/>
          <w:szCs w:val="22"/>
          <w:lang w:val="de-DE"/>
        </w:rPr>
      </w:pPr>
      <w:r w:rsidRPr="00656D12">
        <w:rPr>
          <w:rFonts w:ascii="Myriad Pro" w:hAnsi="Myriad Pro"/>
          <w:b w:val="0"/>
          <w:sz w:val="22"/>
          <w:lang w:val="de-DE"/>
        </w:rPr>
        <w:t>Haid-und-Neu-Str. 7</w:t>
      </w:r>
    </w:p>
    <w:p w14:paraId="5F5743BD" w14:textId="77777777" w:rsidR="00573D2E" w:rsidRPr="00190577" w:rsidRDefault="00073409">
      <w:pPr>
        <w:pStyle w:val="berschrift4"/>
        <w:spacing w:before="0" w:after="0" w:line="360" w:lineRule="auto"/>
        <w:rPr>
          <w:rFonts w:ascii="Myriad Pro" w:hAnsi="Myriad Pro"/>
          <w:b w:val="0"/>
          <w:sz w:val="22"/>
          <w:szCs w:val="22"/>
        </w:rPr>
      </w:pPr>
      <w:r w:rsidRPr="00190577">
        <w:rPr>
          <w:rFonts w:ascii="Myriad Pro" w:hAnsi="Myriad Pro"/>
          <w:b w:val="0"/>
          <w:sz w:val="22"/>
        </w:rPr>
        <w:t>D-76131 Karlsruhe, Germany</w:t>
      </w:r>
    </w:p>
    <w:p w14:paraId="31CE84B3" w14:textId="77777777" w:rsidR="00573D2E" w:rsidRPr="001B154D" w:rsidRDefault="00073409">
      <w:pPr>
        <w:spacing w:after="0" w:line="360" w:lineRule="auto"/>
      </w:pPr>
      <w:r>
        <w:t>Phone: +49 7 21/96 58-5 49</w:t>
      </w:r>
    </w:p>
    <w:p w14:paraId="5AC5951A" w14:textId="77777777" w:rsidR="00573D2E" w:rsidRPr="001B154D" w:rsidRDefault="00073409">
      <w:pPr>
        <w:pStyle w:val="berschrift4"/>
        <w:spacing w:before="0" w:after="0" w:line="360" w:lineRule="auto"/>
        <w:rPr>
          <w:rFonts w:ascii="Myriad Pro" w:hAnsi="Myriad Pro"/>
          <w:b w:val="0"/>
          <w:sz w:val="22"/>
          <w:szCs w:val="22"/>
        </w:rPr>
      </w:pPr>
      <w:r>
        <w:rPr>
          <w:rFonts w:ascii="Myriad Pro" w:hAnsi="Myriad Pro"/>
          <w:b w:val="0"/>
          <w:sz w:val="22"/>
        </w:rPr>
        <w:t>Fax: +49 7 21/96 58-5 89</w:t>
      </w:r>
    </w:p>
    <w:p w14:paraId="68F5EA9F" w14:textId="77777777" w:rsidR="00573D2E" w:rsidRPr="001B154D" w:rsidRDefault="00073409">
      <w:pPr>
        <w:spacing w:after="0" w:line="360" w:lineRule="auto"/>
      </w:pPr>
      <w:r>
        <w:t>Barbara.Weber@profibus.com</w:t>
      </w:r>
    </w:p>
    <w:p w14:paraId="3D36D058" w14:textId="5176C371" w:rsidR="00573D2E" w:rsidRDefault="007221A5">
      <w:pPr>
        <w:spacing w:after="0" w:line="360" w:lineRule="auto"/>
      </w:pPr>
      <w:hyperlink r:id="rId10" w:history="1">
        <w:r w:rsidR="00107615">
          <w:rPr>
            <w:rStyle w:val="Hyperlink"/>
          </w:rPr>
          <w:t>http://www.PROFIBUS.com</w:t>
        </w:r>
      </w:hyperlink>
    </w:p>
    <w:p w14:paraId="7AE3A019" w14:textId="54349613" w:rsidR="00573D2E" w:rsidRDefault="00073409">
      <w:pPr>
        <w:spacing w:after="0" w:line="360" w:lineRule="auto"/>
      </w:pPr>
      <w:r>
        <w:br/>
        <w:t xml:space="preserve">The text of this press release is available for download at </w:t>
      </w:r>
      <w:hyperlink r:id="rId11" w:history="1">
        <w:r>
          <w:rPr>
            <w:rStyle w:val="Hyperlink"/>
          </w:rPr>
          <w:t>www.profibus.com</w:t>
        </w:r>
      </w:hyperlink>
      <w:r>
        <w:t>.</w:t>
      </w:r>
    </w:p>
    <w:sectPr w:rsidR="00573D2E">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5B0A" w14:textId="77777777" w:rsidR="00B96B8B" w:rsidRDefault="00B96B8B">
      <w:pPr>
        <w:spacing w:after="0" w:line="240" w:lineRule="auto"/>
      </w:pPr>
      <w:r>
        <w:separator/>
      </w:r>
    </w:p>
  </w:endnote>
  <w:endnote w:type="continuationSeparator" w:id="0">
    <w:p w14:paraId="209A591E" w14:textId="77777777" w:rsidR="00B96B8B" w:rsidRDefault="00B9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8938" w14:textId="77777777" w:rsidR="00DD2C66" w:rsidRDefault="00DD2C66">
    <w:pPr>
      <w:pStyle w:val="Fuzeile"/>
    </w:pPr>
    <w:r>
      <w:t xml:space="preserve">Page </w:t>
    </w:r>
    <w:r>
      <w:fldChar w:fldCharType="begin"/>
    </w:r>
    <w:r>
      <w:instrText>PAGE</w:instrText>
    </w:r>
    <w:r>
      <w:fldChar w:fldCharType="separate"/>
    </w:r>
    <w:r w:rsidR="00737063">
      <w:t>3</w:t>
    </w:r>
    <w:r>
      <w:fldChar w:fldCharType="end"/>
    </w:r>
    <w:r>
      <w:t xml:space="preserve"> of </w:t>
    </w:r>
    <w:r>
      <w:fldChar w:fldCharType="begin"/>
    </w:r>
    <w:r>
      <w:instrText>NUMPAGES</w:instrText>
    </w:r>
    <w:r>
      <w:fldChar w:fldCharType="separate"/>
    </w:r>
    <w:r w:rsidR="00737063">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826C" w14:textId="77777777" w:rsidR="00656D12" w:rsidRPr="00405358" w:rsidRDefault="00656D12" w:rsidP="00656D12">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4B5EF9">
      <w:rPr>
        <w:rStyle w:val="Zeichenformat1"/>
        <w:rFonts w:ascii="Arial" w:hAnsi="Arial"/>
        <w:b/>
        <w:caps/>
        <w:color w:val="5B5D6B"/>
        <w:sz w:val="13"/>
        <w:lang w:val="de-DE"/>
      </w:rPr>
      <w:t>Profibus</w:t>
    </w:r>
    <w:r w:rsidRPr="004B5EF9">
      <w:rPr>
        <w:rStyle w:val="Zeichenformat1"/>
        <w:rFonts w:ascii="Arial" w:hAnsi="Arial"/>
        <w:b/>
        <w:color w:val="5B5D6B"/>
        <w:sz w:val="13"/>
        <w:lang w:val="de-DE"/>
      </w:rPr>
      <w:t xml:space="preserve"> Nutzerorganisation e.V.</w:t>
    </w:r>
    <w:r w:rsidRPr="004B5EF9">
      <w:rPr>
        <w:rStyle w:val="Zeichenformat1"/>
        <w:rFonts w:ascii="Arial" w:hAnsi="Arial"/>
        <w:color w:val="5B5D6B"/>
        <w:sz w:val="13"/>
        <w:lang w:val="de-DE"/>
      </w:rPr>
      <w:t xml:space="preserve"> • Haid-und-Neu-Str. </w:t>
    </w:r>
    <w:r w:rsidRPr="00405358">
      <w:rPr>
        <w:rStyle w:val="Zeichenformat1"/>
        <w:rFonts w:ascii="Arial" w:hAnsi="Arial"/>
        <w:color w:val="5B5D6B"/>
        <w:sz w:val="13"/>
      </w:rPr>
      <w:t xml:space="preserve">7 • 76131 Karlsruhe, Germany • Phone: +49 721 986 197-0 • Fax: +49 721 986 197-11 • E-mail: </w:t>
    </w:r>
    <w:hyperlink r:id="rId1" w:history="1">
      <w:r w:rsidRPr="00405358">
        <w:rPr>
          <w:rStyle w:val="Hyperlink"/>
          <w:rFonts w:ascii="Arial" w:hAnsi="Arial"/>
          <w:sz w:val="13"/>
        </w:rPr>
        <w:t>info@profibus.com</w:t>
      </w:r>
    </w:hyperlink>
  </w:p>
  <w:p w14:paraId="6D64452B" w14:textId="77777777" w:rsidR="00656D12" w:rsidRPr="00405358" w:rsidRDefault="00656D12" w:rsidP="00656D12">
    <w:pPr>
      <w:pStyle w:val="Fuzeile"/>
      <w:spacing w:line="200" w:lineRule="atLeast"/>
      <w:ind w:left="-709" w:right="-711"/>
      <w:rPr>
        <w:sz w:val="13"/>
        <w:szCs w:val="13"/>
      </w:rPr>
    </w:pPr>
    <w:r w:rsidRPr="00405358">
      <w:rPr>
        <w:rStyle w:val="Zeichenformat1"/>
        <w:b/>
        <w:color w:val="5B5D6B"/>
        <w:sz w:val="13"/>
      </w:rPr>
      <w:t>Managing Board:</w:t>
    </w:r>
    <w:r w:rsidRPr="00405358">
      <w:rPr>
        <w:rStyle w:val="Zeichenformat1"/>
        <w:color w:val="5B5D6B"/>
        <w:sz w:val="13"/>
      </w:rPr>
      <w:t xml:space="preserve"> Karsten Schneider (Chairman) • Prof. Dr. Frithjof Klasen • Frank Moritz • </w:t>
    </w:r>
    <w:r w:rsidRPr="00405358">
      <w:rPr>
        <w:rStyle w:val="Zeichenformat1"/>
        <w:b/>
        <w:color w:val="5B5D6B"/>
        <w:sz w:val="13"/>
      </w:rPr>
      <w:t>District Court of Mannheim</w:t>
    </w:r>
    <w:r w:rsidRPr="00405358">
      <w:rPr>
        <w:rStyle w:val="Zeichenformat1"/>
        <w:color w:val="5B5D6B"/>
        <w:sz w:val="13"/>
      </w:rPr>
      <w:t xml:space="preserve"> • Register No.: VR 102541</w:t>
    </w:r>
  </w:p>
  <w:p w14:paraId="0437E000" w14:textId="020A78A8" w:rsidR="00DD2C66" w:rsidRPr="003172E7" w:rsidRDefault="00DD2C66" w:rsidP="003172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1905" w14:textId="77777777" w:rsidR="00B96B8B" w:rsidRDefault="00B96B8B">
      <w:pPr>
        <w:spacing w:after="0" w:line="240" w:lineRule="auto"/>
      </w:pPr>
      <w:r>
        <w:separator/>
      </w:r>
    </w:p>
  </w:footnote>
  <w:footnote w:type="continuationSeparator" w:id="0">
    <w:p w14:paraId="3B84B836" w14:textId="77777777" w:rsidR="00B96B8B" w:rsidRDefault="00B96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2C9A" w14:textId="77777777" w:rsidR="00DD2C66" w:rsidRDefault="00DD2C66">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6DC19BBA" wp14:editId="378021F6">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860E" w14:textId="77777777" w:rsidR="00DD2C66" w:rsidRDefault="00DD2C66">
    <w:pPr>
      <w:pStyle w:val="Lauftext"/>
      <w:spacing w:line="240" w:lineRule="auto"/>
      <w:jc w:val="left"/>
    </w:pPr>
    <w:r>
      <w:rPr>
        <w:noProof/>
      </w:rPr>
      <w:drawing>
        <wp:anchor distT="0" distB="0" distL="114300" distR="114300" simplePos="0" relativeHeight="251658240" behindDoc="0" locked="0" layoutInCell="1" allowOverlap="1" wp14:anchorId="49A3A9B7" wp14:editId="26B2B909">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5pt;height:4.3pt;visibility:visible" o:bullet="t">
        <v:imagedata r:id="rId1" o:title="letter"/>
      </v:shape>
    </w:pict>
  </w:numPicBullet>
  <w:numPicBullet w:numPicBulletId="1">
    <w:pict>
      <v:shape id="_x0000_i1027" type="#_x0000_t75" alt="phone.jpg" style="width:10.75pt;height:7.5pt;visibility:visible" o:bullet="t">
        <v:imagedata r:id="rId2" o:title="phone"/>
      </v:shape>
    </w:pict>
  </w:numPicBullet>
  <w:numPicBullet w:numPicBulletId="2">
    <w:pict>
      <v:shape id="_x0000_i1028" type="#_x0000_t75" style="width:10.75pt;height:7.5pt" o:bullet="t">
        <v:imagedata r:id="rId3" o:title="Brief_Phone"/>
      </v:shape>
    </w:pict>
  </w:numPicBullet>
  <w:numPicBullet w:numPicBulletId="3">
    <w:pict>
      <v:shape id="_x0000_i1029" type="#_x0000_t75" style="width:10.75pt;height:11.3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1DE752D"/>
    <w:multiLevelType w:val="hybridMultilevel"/>
    <w:tmpl w:val="438A77B8"/>
    <w:lvl w:ilvl="0" w:tplc="4EFA5DEA">
      <w:start w:val="11"/>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4" w15:restartNumberingAfterBreak="0">
    <w:nsid w:val="7AF31A6B"/>
    <w:multiLevelType w:val="hybridMultilevel"/>
    <w:tmpl w:val="47342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7966739">
    <w:abstractNumId w:val="0"/>
  </w:num>
  <w:num w:numId="2" w16cid:durableId="40833706">
    <w:abstractNumId w:val="1"/>
  </w:num>
  <w:num w:numId="3" w16cid:durableId="155997598">
    <w:abstractNumId w:val="3"/>
  </w:num>
  <w:num w:numId="4" w16cid:durableId="1747416459">
    <w:abstractNumId w:val="2"/>
  </w:num>
  <w:num w:numId="5" w16cid:durableId="982589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2E"/>
    <w:rsid w:val="00015B99"/>
    <w:rsid w:val="00022513"/>
    <w:rsid w:val="000239AB"/>
    <w:rsid w:val="00027CF1"/>
    <w:rsid w:val="000477F1"/>
    <w:rsid w:val="00052099"/>
    <w:rsid w:val="000722E5"/>
    <w:rsid w:val="00072306"/>
    <w:rsid w:val="00073409"/>
    <w:rsid w:val="00077CD7"/>
    <w:rsid w:val="00083AC5"/>
    <w:rsid w:val="00093DB5"/>
    <w:rsid w:val="00094E68"/>
    <w:rsid w:val="000A04C4"/>
    <w:rsid w:val="000A2666"/>
    <w:rsid w:val="000A6109"/>
    <w:rsid w:val="000B6049"/>
    <w:rsid w:val="000E06AF"/>
    <w:rsid w:val="000F2978"/>
    <w:rsid w:val="00100581"/>
    <w:rsid w:val="00103E94"/>
    <w:rsid w:val="00107615"/>
    <w:rsid w:val="001154BB"/>
    <w:rsid w:val="00117D1D"/>
    <w:rsid w:val="0014226A"/>
    <w:rsid w:val="001774A9"/>
    <w:rsid w:val="00180264"/>
    <w:rsid w:val="00190577"/>
    <w:rsid w:val="00191867"/>
    <w:rsid w:val="00195682"/>
    <w:rsid w:val="001A125C"/>
    <w:rsid w:val="001B154D"/>
    <w:rsid w:val="001C65DD"/>
    <w:rsid w:val="001D2529"/>
    <w:rsid w:val="001E070D"/>
    <w:rsid w:val="001E167F"/>
    <w:rsid w:val="001E52C3"/>
    <w:rsid w:val="0022373A"/>
    <w:rsid w:val="0025297D"/>
    <w:rsid w:val="00293FF6"/>
    <w:rsid w:val="00294A78"/>
    <w:rsid w:val="002A25C3"/>
    <w:rsid w:val="002A71B0"/>
    <w:rsid w:val="002B116D"/>
    <w:rsid w:val="002C21B5"/>
    <w:rsid w:val="002E320C"/>
    <w:rsid w:val="00305478"/>
    <w:rsid w:val="003172E7"/>
    <w:rsid w:val="00326713"/>
    <w:rsid w:val="00327067"/>
    <w:rsid w:val="00332B88"/>
    <w:rsid w:val="00336CAA"/>
    <w:rsid w:val="00341A72"/>
    <w:rsid w:val="0036089E"/>
    <w:rsid w:val="00371A1B"/>
    <w:rsid w:val="00371EC2"/>
    <w:rsid w:val="0039086B"/>
    <w:rsid w:val="00393E42"/>
    <w:rsid w:val="003B4964"/>
    <w:rsid w:val="003C48D1"/>
    <w:rsid w:val="003C684B"/>
    <w:rsid w:val="003C76D5"/>
    <w:rsid w:val="003D0616"/>
    <w:rsid w:val="003D2708"/>
    <w:rsid w:val="003E110A"/>
    <w:rsid w:val="003E218C"/>
    <w:rsid w:val="003E3BD0"/>
    <w:rsid w:val="0040725B"/>
    <w:rsid w:val="004226A8"/>
    <w:rsid w:val="00424466"/>
    <w:rsid w:val="004317D6"/>
    <w:rsid w:val="00433B86"/>
    <w:rsid w:val="004355E8"/>
    <w:rsid w:val="0044339A"/>
    <w:rsid w:val="004556CC"/>
    <w:rsid w:val="00495A7B"/>
    <w:rsid w:val="00497A96"/>
    <w:rsid w:val="00497B70"/>
    <w:rsid w:val="004A23E1"/>
    <w:rsid w:val="004A339E"/>
    <w:rsid w:val="004C0241"/>
    <w:rsid w:val="004C197F"/>
    <w:rsid w:val="004C4201"/>
    <w:rsid w:val="004C42B3"/>
    <w:rsid w:val="004C7604"/>
    <w:rsid w:val="004D4613"/>
    <w:rsid w:val="004F40AF"/>
    <w:rsid w:val="0051524F"/>
    <w:rsid w:val="0053455C"/>
    <w:rsid w:val="0054059C"/>
    <w:rsid w:val="00540C31"/>
    <w:rsid w:val="005532D4"/>
    <w:rsid w:val="00556A09"/>
    <w:rsid w:val="00563821"/>
    <w:rsid w:val="00573D2E"/>
    <w:rsid w:val="00587604"/>
    <w:rsid w:val="0059252A"/>
    <w:rsid w:val="005A118D"/>
    <w:rsid w:val="005A20C0"/>
    <w:rsid w:val="005B0D74"/>
    <w:rsid w:val="005B28EC"/>
    <w:rsid w:val="005D1099"/>
    <w:rsid w:val="005E3517"/>
    <w:rsid w:val="005E5A37"/>
    <w:rsid w:val="005F324E"/>
    <w:rsid w:val="006107AF"/>
    <w:rsid w:val="00611491"/>
    <w:rsid w:val="00635749"/>
    <w:rsid w:val="00654AD6"/>
    <w:rsid w:val="00656A06"/>
    <w:rsid w:val="00656D12"/>
    <w:rsid w:val="00661B41"/>
    <w:rsid w:val="00662139"/>
    <w:rsid w:val="006628D8"/>
    <w:rsid w:val="006800EB"/>
    <w:rsid w:val="0069059A"/>
    <w:rsid w:val="00696C73"/>
    <w:rsid w:val="00697E6C"/>
    <w:rsid w:val="006A72BC"/>
    <w:rsid w:val="006A77A8"/>
    <w:rsid w:val="006B004C"/>
    <w:rsid w:val="006C0DE1"/>
    <w:rsid w:val="006C4CCA"/>
    <w:rsid w:val="006C6E4B"/>
    <w:rsid w:val="006C77E4"/>
    <w:rsid w:val="006C7C1A"/>
    <w:rsid w:val="006F0891"/>
    <w:rsid w:val="0071101A"/>
    <w:rsid w:val="007221A5"/>
    <w:rsid w:val="007325D0"/>
    <w:rsid w:val="00733286"/>
    <w:rsid w:val="00733C41"/>
    <w:rsid w:val="00737063"/>
    <w:rsid w:val="0074026A"/>
    <w:rsid w:val="0075004D"/>
    <w:rsid w:val="0078205C"/>
    <w:rsid w:val="00787261"/>
    <w:rsid w:val="0078733D"/>
    <w:rsid w:val="007A401C"/>
    <w:rsid w:val="007B18E1"/>
    <w:rsid w:val="007B2427"/>
    <w:rsid w:val="007B6356"/>
    <w:rsid w:val="007C7E59"/>
    <w:rsid w:val="007D3BFD"/>
    <w:rsid w:val="007F423D"/>
    <w:rsid w:val="00803677"/>
    <w:rsid w:val="0080382F"/>
    <w:rsid w:val="00811A27"/>
    <w:rsid w:val="00824D37"/>
    <w:rsid w:val="00842AE5"/>
    <w:rsid w:val="008436A5"/>
    <w:rsid w:val="008441FC"/>
    <w:rsid w:val="008608AF"/>
    <w:rsid w:val="00865BE6"/>
    <w:rsid w:val="00870CEF"/>
    <w:rsid w:val="00881FD3"/>
    <w:rsid w:val="00892360"/>
    <w:rsid w:val="008B3099"/>
    <w:rsid w:val="008C0B1D"/>
    <w:rsid w:val="008C60E5"/>
    <w:rsid w:val="008D367F"/>
    <w:rsid w:val="008F5ABA"/>
    <w:rsid w:val="00940970"/>
    <w:rsid w:val="0094654C"/>
    <w:rsid w:val="00951235"/>
    <w:rsid w:val="00962487"/>
    <w:rsid w:val="0098070A"/>
    <w:rsid w:val="00985881"/>
    <w:rsid w:val="009B1EDC"/>
    <w:rsid w:val="009D358B"/>
    <w:rsid w:val="009E51E8"/>
    <w:rsid w:val="00A0074D"/>
    <w:rsid w:val="00A04EDC"/>
    <w:rsid w:val="00A20B5E"/>
    <w:rsid w:val="00A213B5"/>
    <w:rsid w:val="00A2612A"/>
    <w:rsid w:val="00A2704A"/>
    <w:rsid w:val="00A37EE6"/>
    <w:rsid w:val="00A54C21"/>
    <w:rsid w:val="00A72360"/>
    <w:rsid w:val="00A86B2E"/>
    <w:rsid w:val="00A87C0F"/>
    <w:rsid w:val="00A91531"/>
    <w:rsid w:val="00AC5AA6"/>
    <w:rsid w:val="00AC7A90"/>
    <w:rsid w:val="00AD14BF"/>
    <w:rsid w:val="00AD6695"/>
    <w:rsid w:val="00AE5C06"/>
    <w:rsid w:val="00B0284F"/>
    <w:rsid w:val="00B04C28"/>
    <w:rsid w:val="00B21FE1"/>
    <w:rsid w:val="00B30CFC"/>
    <w:rsid w:val="00B32578"/>
    <w:rsid w:val="00B37222"/>
    <w:rsid w:val="00B50A02"/>
    <w:rsid w:val="00B53AB2"/>
    <w:rsid w:val="00B72ABB"/>
    <w:rsid w:val="00B74594"/>
    <w:rsid w:val="00B74A11"/>
    <w:rsid w:val="00B74CBE"/>
    <w:rsid w:val="00B8671C"/>
    <w:rsid w:val="00B86BFC"/>
    <w:rsid w:val="00B96B8B"/>
    <w:rsid w:val="00BB532A"/>
    <w:rsid w:val="00BF70DC"/>
    <w:rsid w:val="00C2504D"/>
    <w:rsid w:val="00C32246"/>
    <w:rsid w:val="00C53B12"/>
    <w:rsid w:val="00CB5CB8"/>
    <w:rsid w:val="00CC0977"/>
    <w:rsid w:val="00CC0B73"/>
    <w:rsid w:val="00CC36E0"/>
    <w:rsid w:val="00CD6050"/>
    <w:rsid w:val="00D05FAF"/>
    <w:rsid w:val="00D10B2E"/>
    <w:rsid w:val="00D26FC8"/>
    <w:rsid w:val="00D45CC8"/>
    <w:rsid w:val="00D64446"/>
    <w:rsid w:val="00D73DA1"/>
    <w:rsid w:val="00D77D6A"/>
    <w:rsid w:val="00D90BDE"/>
    <w:rsid w:val="00D92772"/>
    <w:rsid w:val="00DA6E73"/>
    <w:rsid w:val="00DC40F1"/>
    <w:rsid w:val="00DD2C66"/>
    <w:rsid w:val="00DF1237"/>
    <w:rsid w:val="00DF3EA2"/>
    <w:rsid w:val="00E1448A"/>
    <w:rsid w:val="00E32F21"/>
    <w:rsid w:val="00E43F8A"/>
    <w:rsid w:val="00E51793"/>
    <w:rsid w:val="00E77B0D"/>
    <w:rsid w:val="00E85CF8"/>
    <w:rsid w:val="00E871AA"/>
    <w:rsid w:val="00E90B9B"/>
    <w:rsid w:val="00E96254"/>
    <w:rsid w:val="00EA0FA9"/>
    <w:rsid w:val="00EB5DA2"/>
    <w:rsid w:val="00EC52D9"/>
    <w:rsid w:val="00ED2168"/>
    <w:rsid w:val="00EE0618"/>
    <w:rsid w:val="00EE2602"/>
    <w:rsid w:val="00EF52BC"/>
    <w:rsid w:val="00F00D92"/>
    <w:rsid w:val="00F0105F"/>
    <w:rsid w:val="00F01530"/>
    <w:rsid w:val="00F062CE"/>
    <w:rsid w:val="00F079B6"/>
    <w:rsid w:val="00F153F3"/>
    <w:rsid w:val="00F2052E"/>
    <w:rsid w:val="00F33631"/>
    <w:rsid w:val="00F4474B"/>
    <w:rsid w:val="00F46266"/>
    <w:rsid w:val="00F66943"/>
    <w:rsid w:val="00F717EE"/>
    <w:rsid w:val="00F73E77"/>
    <w:rsid w:val="00F95F8A"/>
    <w:rsid w:val="00FA0F14"/>
    <w:rsid w:val="00FB14CF"/>
    <w:rsid w:val="00FB5DEB"/>
    <w:rsid w:val="00FC73D6"/>
    <w:rsid w:val="00FD0C9F"/>
    <w:rsid w:val="00FD573E"/>
    <w:rsid w:val="00FD5ADB"/>
    <w:rsid w:val="00FD6133"/>
    <w:rsid w:val="00FE026A"/>
    <w:rsid w:val="00FE2038"/>
    <w:rsid w:val="00FF15DE"/>
    <w:rsid w:val="00FF2ADF"/>
    <w:rsid w:val="00FF5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87D34"/>
  <w15:docId w15:val="{94D6B7C9-2ACF-40C5-B3A9-3D58B217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Listenabsatz">
    <w:name w:val="List Paragraph"/>
    <w:basedOn w:val="Standard"/>
    <w:uiPriority w:val="34"/>
    <w:qFormat/>
    <w:rsid w:val="00F4474B"/>
    <w:pPr>
      <w:ind w:left="720"/>
      <w:contextualSpacing/>
    </w:pPr>
  </w:style>
  <w:style w:type="paragraph" w:styleId="berarbeitung">
    <w:name w:val="Revision"/>
    <w:hidden/>
    <w:uiPriority w:val="99"/>
    <w:semiHidden/>
    <w:rsid w:val="00556A09"/>
    <w:rPr>
      <w:sz w:val="22"/>
      <w:szCs w:val="22"/>
      <w:lang w:eastAsia="en-US"/>
    </w:rPr>
  </w:style>
  <w:style w:type="paragraph" w:customStyle="1" w:styleId="PARAGRAPH">
    <w:name w:val="PARAGRAPH"/>
    <w:link w:val="PARAGRAPHChar"/>
    <w:qFormat/>
    <w:rsid w:val="005A20C0"/>
    <w:pPr>
      <w:snapToGrid w:val="0"/>
      <w:spacing w:before="100" w:after="200"/>
      <w:jc w:val="both"/>
    </w:pPr>
    <w:rPr>
      <w:rFonts w:ascii="Arial" w:eastAsia="Times New Roman" w:hAnsi="Arial" w:cs="Arial"/>
      <w:spacing w:val="8"/>
      <w:lang w:eastAsia="zh-CN"/>
    </w:rPr>
  </w:style>
  <w:style w:type="character" w:customStyle="1" w:styleId="PARAGRAPHChar">
    <w:name w:val="PARAGRAPH Char"/>
    <w:link w:val="PARAGRAPH"/>
    <w:rsid w:val="005A20C0"/>
    <w:rPr>
      <w:rFonts w:ascii="Arial" w:eastAsia="Times New Roman" w:hAnsi="Arial" w:cs="Arial"/>
      <w:spacing w:val="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9227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EE25-D6DD-4FDE-B279-503EBFB1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302</Words>
  <Characters>1905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2203</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Weber, Barbara</cp:lastModifiedBy>
  <cp:revision>6</cp:revision>
  <cp:lastPrinted>2022-05-27T11:08:00Z</cp:lastPrinted>
  <dcterms:created xsi:type="dcterms:W3CDTF">2022-05-19T13:37:00Z</dcterms:created>
  <dcterms:modified xsi:type="dcterms:W3CDTF">2022-05-27T11:23:00Z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