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3C471" w14:textId="77777777" w:rsidR="0076096C" w:rsidRDefault="0076096C" w:rsidP="0076096C">
      <w:pPr>
        <w:pStyle w:val="Lauftext"/>
        <w:jc w:val="left"/>
        <w:rPr>
          <w:rFonts w:ascii="Arial" w:hAnsi="Arial" w:cs="Arial"/>
          <w:color w:val="auto"/>
        </w:rPr>
      </w:pPr>
    </w:p>
    <w:p w14:paraId="2E07E39A" w14:textId="77777777" w:rsidR="001D1734" w:rsidRPr="00E1524C" w:rsidRDefault="001D1734" w:rsidP="0076096C">
      <w:pPr>
        <w:pStyle w:val="Lauftext"/>
        <w:jc w:val="left"/>
        <w:rPr>
          <w:rFonts w:ascii="Myriad Pro" w:hAnsi="Myriad Pro" w:cs="Arial"/>
        </w:rPr>
      </w:pPr>
    </w:p>
    <w:p w14:paraId="7FB367DA" w14:textId="1F539085" w:rsidR="0076096C" w:rsidRDefault="00E1524C" w:rsidP="00E1524C">
      <w:pPr>
        <w:pStyle w:val="Lauftext"/>
        <w:jc w:val="center"/>
        <w:rPr>
          <w:rFonts w:ascii="Myriad Pro" w:hAnsi="Myriad Pro" w:cs="Arial"/>
          <w:b/>
          <w:color w:val="auto"/>
          <w:lang w:val="pt-BR"/>
        </w:rPr>
      </w:pPr>
      <w:r w:rsidRPr="00E1524C">
        <w:rPr>
          <w:rFonts w:ascii="Myriad Pro" w:hAnsi="Myriad Pro" w:cs="Arial"/>
          <w:b/>
          <w:color w:val="auto"/>
          <w:lang w:val="pt-BR"/>
        </w:rPr>
        <w:t xml:space="preserve">P R E S S </w:t>
      </w:r>
      <w:r w:rsidR="003C574F">
        <w:rPr>
          <w:rFonts w:ascii="Myriad Pro" w:hAnsi="Myriad Pro" w:cs="Arial"/>
          <w:b/>
          <w:color w:val="auto"/>
          <w:lang w:val="pt-BR"/>
        </w:rPr>
        <w:t>R E L E A S E</w:t>
      </w:r>
    </w:p>
    <w:p w14:paraId="20A41F64" w14:textId="77777777" w:rsidR="005D23A1" w:rsidRPr="00C26B4F" w:rsidRDefault="005D23A1" w:rsidP="00E1524C">
      <w:pPr>
        <w:pStyle w:val="Lauftext"/>
        <w:jc w:val="center"/>
        <w:rPr>
          <w:rFonts w:ascii="Myriad Pro" w:hAnsi="Myriad Pro" w:cs="Arial"/>
          <w:b/>
          <w:color w:val="auto"/>
          <w:lang w:val="en-US"/>
        </w:rPr>
      </w:pPr>
    </w:p>
    <w:p w14:paraId="53550948" w14:textId="77777777" w:rsidR="0076096C" w:rsidRPr="00C26B4F" w:rsidRDefault="0076096C" w:rsidP="00E1524C">
      <w:pPr>
        <w:spacing w:after="0" w:line="360" w:lineRule="auto"/>
        <w:jc w:val="both"/>
        <w:rPr>
          <w:rFonts w:cs="Arial"/>
          <w:sz w:val="24"/>
          <w:szCs w:val="24"/>
          <w:lang w:val="en-US"/>
        </w:rPr>
      </w:pPr>
    </w:p>
    <w:p w14:paraId="0051F3B7" w14:textId="12BEA658" w:rsidR="00E1524C" w:rsidRPr="00357385" w:rsidRDefault="003C574F" w:rsidP="008E3F2E">
      <w:pPr>
        <w:pStyle w:val="berschrift1"/>
        <w:rPr>
          <w:lang w:val="en-US"/>
        </w:rPr>
      </w:pPr>
      <w:r w:rsidRPr="00357385">
        <w:rPr>
          <w:lang w:val="en-US"/>
        </w:rPr>
        <w:t xml:space="preserve">Holistic and automated material flow with </w:t>
      </w:r>
      <w:proofErr w:type="spellStart"/>
      <w:r w:rsidRPr="00357385">
        <w:rPr>
          <w:lang w:val="en-US"/>
        </w:rPr>
        <w:t>omlox</w:t>
      </w:r>
      <w:proofErr w:type="spellEnd"/>
    </w:p>
    <w:p w14:paraId="37004022" w14:textId="79F2D805" w:rsidR="003C574F" w:rsidRPr="00357385" w:rsidRDefault="003C574F" w:rsidP="003C574F">
      <w:pPr>
        <w:jc w:val="center"/>
        <w:rPr>
          <w:lang w:val="en-US"/>
        </w:rPr>
      </w:pPr>
      <w:r w:rsidRPr="00357385">
        <w:rPr>
          <w:lang w:val="en-GB"/>
        </w:rPr>
        <w:t xml:space="preserve">Vendor and technology independent </w:t>
      </w:r>
      <w:r w:rsidR="00FC793D" w:rsidRPr="00357385">
        <w:rPr>
          <w:lang w:val="en-GB"/>
        </w:rPr>
        <w:t>showcase</w:t>
      </w:r>
    </w:p>
    <w:p w14:paraId="735D3CE0" w14:textId="77777777" w:rsidR="000A0109" w:rsidRPr="00357385" w:rsidRDefault="000A0109" w:rsidP="007E226F">
      <w:pPr>
        <w:spacing w:after="0" w:line="360" w:lineRule="auto"/>
        <w:jc w:val="both"/>
        <w:rPr>
          <w:lang w:val="en-US"/>
        </w:rPr>
      </w:pPr>
    </w:p>
    <w:p w14:paraId="27175C1F" w14:textId="0A48A8A2" w:rsidR="003C574F" w:rsidRDefault="00357385" w:rsidP="003C574F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  <w:r>
        <w:rPr>
          <w:b/>
          <w:bCs/>
          <w:lang w:val="en-US"/>
        </w:rPr>
        <w:t>Hanover (Germany)</w:t>
      </w:r>
      <w:r w:rsidR="008E3F2E" w:rsidRPr="00E61A9A">
        <w:rPr>
          <w:b/>
          <w:bCs/>
          <w:lang w:val="en-US"/>
        </w:rPr>
        <w:t xml:space="preserve">, </w:t>
      </w:r>
      <w:r w:rsidR="00C26B4F">
        <w:rPr>
          <w:b/>
          <w:bCs/>
          <w:lang w:val="en-US"/>
        </w:rPr>
        <w:t>30</w:t>
      </w:r>
      <w:r w:rsidR="00CB7373" w:rsidRPr="00E61A9A">
        <w:rPr>
          <w:b/>
          <w:bCs/>
          <w:lang w:val="en-US"/>
        </w:rPr>
        <w:t>.</w:t>
      </w:r>
      <w:r w:rsidR="003C574F" w:rsidRPr="00E61A9A">
        <w:rPr>
          <w:b/>
          <w:bCs/>
          <w:lang w:val="en-US"/>
        </w:rPr>
        <w:t>05</w:t>
      </w:r>
      <w:r w:rsidR="00A94960" w:rsidRPr="00E61A9A">
        <w:rPr>
          <w:b/>
          <w:bCs/>
          <w:lang w:val="en-US"/>
        </w:rPr>
        <w:t>.</w:t>
      </w:r>
      <w:r w:rsidR="00994157" w:rsidRPr="00E61A9A">
        <w:rPr>
          <w:b/>
          <w:bCs/>
          <w:lang w:val="en-US"/>
        </w:rPr>
        <w:t>2022</w:t>
      </w:r>
      <w:r w:rsidR="003A0765" w:rsidRPr="00E61A9A">
        <w:rPr>
          <w:b/>
          <w:bCs/>
          <w:lang w:val="en-US"/>
        </w:rPr>
        <w:t>:</w:t>
      </w:r>
      <w:r w:rsidR="00E61A9A" w:rsidRPr="00E61A9A">
        <w:rPr>
          <w:b/>
          <w:bCs/>
          <w:lang w:val="en-US"/>
        </w:rPr>
        <w:t xml:space="preserve"> </w:t>
      </w:r>
      <w:r w:rsidR="003C574F" w:rsidRPr="00E61A9A">
        <w:rPr>
          <w:lang w:val="en-US"/>
        </w:rPr>
        <w:t xml:space="preserve">Due to increasing and volatile demand in eCommerce, shaken supply-chains and labor shortages, there is a lot of emphasis on automation in intralogistics these days. </w:t>
      </w:r>
      <w:r w:rsidR="003C574F" w:rsidRPr="00C26B4F">
        <w:rPr>
          <w:lang w:val="en-US"/>
        </w:rPr>
        <w:t xml:space="preserve">Logistics companies are deploying automated guided vehicles, robots and invest in modernization of their IT landscape. </w:t>
      </w:r>
      <w:r w:rsidR="003C574F" w:rsidRPr="009F7307">
        <w:rPr>
          <w:lang w:val="en-US"/>
        </w:rPr>
        <w:t xml:space="preserve">Systems are becoming increasingly complex which poses the need for interoperable and open </w:t>
      </w:r>
      <w:r w:rsidR="00A44560">
        <w:rPr>
          <w:lang w:val="en-US"/>
        </w:rPr>
        <w:t>standards</w:t>
      </w:r>
      <w:r w:rsidR="003C574F" w:rsidRPr="009F7307">
        <w:rPr>
          <w:lang w:val="en-US"/>
        </w:rPr>
        <w:t>.</w:t>
      </w:r>
      <w:r w:rsidR="009F7307" w:rsidRPr="009F7307">
        <w:rPr>
          <w:lang w:val="en-US"/>
        </w:rPr>
        <w:t xml:space="preserve"> </w:t>
      </w:r>
      <w:r w:rsidR="003C574F" w:rsidRPr="00E61A9A">
        <w:rPr>
          <w:lang w:val="en-US"/>
        </w:rPr>
        <w:t xml:space="preserve">In this context, the open locating standard </w:t>
      </w:r>
      <w:proofErr w:type="spellStart"/>
      <w:r w:rsidR="003C574F" w:rsidRPr="00E61A9A">
        <w:rPr>
          <w:lang w:val="en-US"/>
        </w:rPr>
        <w:t>omlox</w:t>
      </w:r>
      <w:proofErr w:type="spellEnd"/>
      <w:r w:rsidR="00E61A9A" w:rsidRPr="00E61A9A">
        <w:rPr>
          <w:lang w:val="en-US"/>
        </w:rPr>
        <w:t xml:space="preserve"> </w:t>
      </w:r>
      <w:r w:rsidR="009F7307">
        <w:rPr>
          <w:lang w:val="en-US"/>
        </w:rPr>
        <w:t xml:space="preserve">hosted by PI (PROFIBUS &amp; PROFINET International) </w:t>
      </w:r>
      <w:r w:rsidR="003C574F" w:rsidRPr="00E61A9A">
        <w:rPr>
          <w:lang w:val="en-US"/>
        </w:rPr>
        <w:t xml:space="preserve">can be a real gamechanger, as </w:t>
      </w:r>
      <w:r w:rsidR="009F7307">
        <w:rPr>
          <w:lang w:val="en-US"/>
        </w:rPr>
        <w:t>it</w:t>
      </w:r>
      <w:r w:rsidR="003C574F" w:rsidRPr="00E61A9A">
        <w:rPr>
          <w:lang w:val="en-US"/>
        </w:rPr>
        <w:t xml:space="preserve"> can provide full transparency on every movement in logistic sites. </w:t>
      </w:r>
      <w:r w:rsidR="003C574F" w:rsidRPr="00C26B4F">
        <w:rPr>
          <w:lang w:val="en-US"/>
        </w:rPr>
        <w:t>It specifies a locating-middleware to aggregate location data in a technology-independent manner (</w:t>
      </w:r>
      <w:proofErr w:type="spellStart"/>
      <w:r w:rsidR="003C574F" w:rsidRPr="00C26B4F">
        <w:rPr>
          <w:lang w:val="en-US"/>
        </w:rPr>
        <w:t>omlox</w:t>
      </w:r>
      <w:proofErr w:type="spellEnd"/>
      <w:r w:rsidR="003C574F" w:rsidRPr="00C26B4F">
        <w:rPr>
          <w:lang w:val="en-US"/>
        </w:rPr>
        <w:t xml:space="preserve"> hub) and an interoperable Ultrawide-Band System (</w:t>
      </w:r>
      <w:proofErr w:type="spellStart"/>
      <w:r w:rsidR="003C574F" w:rsidRPr="00C26B4F">
        <w:rPr>
          <w:lang w:val="en-US"/>
        </w:rPr>
        <w:t>omlox</w:t>
      </w:r>
      <w:proofErr w:type="spellEnd"/>
      <w:r w:rsidR="003C574F" w:rsidRPr="00C26B4F">
        <w:rPr>
          <w:lang w:val="en-US"/>
        </w:rPr>
        <w:t xml:space="preserve"> core zone) to provide real-time tracking in challenging environments.</w:t>
      </w:r>
    </w:p>
    <w:p w14:paraId="207A136A" w14:textId="77777777" w:rsidR="00357385" w:rsidRPr="00C26B4F" w:rsidRDefault="00357385" w:rsidP="003C574F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</w:p>
    <w:p w14:paraId="4635D79F" w14:textId="064784B4" w:rsidR="003C574F" w:rsidRPr="00B73C0C" w:rsidRDefault="009F7307" w:rsidP="003C574F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  <w:r>
        <w:rPr>
          <w:lang w:val="en-US"/>
        </w:rPr>
        <w:t>A group of</w:t>
      </w:r>
      <w:r w:rsidR="003C574F" w:rsidRPr="00E61A9A">
        <w:rPr>
          <w:lang w:val="en-US"/>
        </w:rPr>
        <w:t xml:space="preserve"> </w:t>
      </w:r>
      <w:proofErr w:type="spellStart"/>
      <w:r w:rsidR="00E61A9A" w:rsidRPr="00E61A9A">
        <w:rPr>
          <w:lang w:val="en-US"/>
        </w:rPr>
        <w:t>o</w:t>
      </w:r>
      <w:r w:rsidR="00E61A9A">
        <w:rPr>
          <w:lang w:val="en-US"/>
        </w:rPr>
        <w:t>mlox</w:t>
      </w:r>
      <w:proofErr w:type="spellEnd"/>
      <w:r w:rsidR="00E61A9A">
        <w:rPr>
          <w:lang w:val="en-US"/>
        </w:rPr>
        <w:t xml:space="preserve"> </w:t>
      </w:r>
      <w:r w:rsidR="003C574F" w:rsidRPr="00E61A9A">
        <w:rPr>
          <w:lang w:val="en-US"/>
        </w:rPr>
        <w:t>partners ha</w:t>
      </w:r>
      <w:r>
        <w:rPr>
          <w:lang w:val="en-US"/>
        </w:rPr>
        <w:t>s</w:t>
      </w:r>
      <w:r w:rsidR="003C574F" w:rsidRPr="00E61A9A">
        <w:rPr>
          <w:lang w:val="en-US"/>
        </w:rPr>
        <w:t xml:space="preserve"> joined forces, to demonstrate </w:t>
      </w:r>
      <w:r w:rsidR="00064E6A">
        <w:rPr>
          <w:lang w:val="en-US"/>
        </w:rPr>
        <w:t xml:space="preserve">by means of a showcase </w:t>
      </w:r>
      <w:r w:rsidR="003C574F" w:rsidRPr="00E61A9A">
        <w:rPr>
          <w:lang w:val="en-US"/>
        </w:rPr>
        <w:t xml:space="preserve">a holistic automated material flow, following the </w:t>
      </w:r>
      <w:proofErr w:type="spellStart"/>
      <w:r w:rsidR="003C574F" w:rsidRPr="00E61A9A">
        <w:rPr>
          <w:lang w:val="en-US"/>
        </w:rPr>
        <w:t>omlox</w:t>
      </w:r>
      <w:proofErr w:type="spellEnd"/>
      <w:r w:rsidR="003C574F" w:rsidRPr="00E61A9A">
        <w:rPr>
          <w:lang w:val="en-US"/>
        </w:rPr>
        <w:t xml:space="preserve"> architecture and </w:t>
      </w:r>
      <w:r w:rsidR="00742255">
        <w:rPr>
          <w:lang w:val="en-US"/>
        </w:rPr>
        <w:t xml:space="preserve">the specified </w:t>
      </w:r>
      <w:r w:rsidR="003C574F" w:rsidRPr="00E61A9A">
        <w:rPr>
          <w:lang w:val="en-US"/>
        </w:rPr>
        <w:t xml:space="preserve">APIs. </w:t>
      </w:r>
      <w:r w:rsidR="003C574F" w:rsidRPr="00B73C0C">
        <w:rPr>
          <w:lang w:val="en-US"/>
        </w:rPr>
        <w:t xml:space="preserve">In this setup, </w:t>
      </w:r>
      <w:proofErr w:type="spellStart"/>
      <w:r w:rsidR="003C574F" w:rsidRPr="00B73C0C">
        <w:rPr>
          <w:lang w:val="en-US"/>
        </w:rPr>
        <w:t>NAiSE</w:t>
      </w:r>
      <w:proofErr w:type="spellEnd"/>
      <w:r w:rsidR="003C574F" w:rsidRPr="00B73C0C">
        <w:rPr>
          <w:lang w:val="en-US"/>
        </w:rPr>
        <w:t xml:space="preserve"> is providing its fleet management solution. </w:t>
      </w:r>
      <w:r w:rsidR="003C574F" w:rsidRPr="009F7307">
        <w:rPr>
          <w:lang w:val="en-US"/>
        </w:rPr>
        <w:t xml:space="preserve">This traffic management software uses the VDA 5050 standard to orchestrate AGVs and </w:t>
      </w:r>
      <w:r w:rsidR="003C574F" w:rsidRPr="00FB1A32">
        <w:rPr>
          <w:lang w:val="en-US"/>
        </w:rPr>
        <w:t xml:space="preserve">is adopting the </w:t>
      </w:r>
      <w:proofErr w:type="spellStart"/>
      <w:r w:rsidR="003C574F" w:rsidRPr="00FB1A32">
        <w:rPr>
          <w:lang w:val="en-US"/>
        </w:rPr>
        <w:t>omlox</w:t>
      </w:r>
      <w:proofErr w:type="spellEnd"/>
      <w:r w:rsidR="003C574F" w:rsidRPr="00FB1A32">
        <w:rPr>
          <w:lang w:val="en-US"/>
        </w:rPr>
        <w:t xml:space="preserve"> APIs</w:t>
      </w:r>
      <w:r w:rsidR="003C574F" w:rsidRPr="009F7307">
        <w:rPr>
          <w:lang w:val="en-US"/>
        </w:rPr>
        <w:t xml:space="preserve"> to receive </w:t>
      </w:r>
      <w:r w:rsidR="00742255">
        <w:rPr>
          <w:lang w:val="en-US"/>
        </w:rPr>
        <w:t xml:space="preserve">information about </w:t>
      </w:r>
      <w:r w:rsidR="003C574F" w:rsidRPr="009F7307">
        <w:rPr>
          <w:lang w:val="en-US"/>
        </w:rPr>
        <w:t xml:space="preserve">locations of other objects like persons, palettes, or small load carriers. </w:t>
      </w:r>
      <w:r w:rsidR="003C574F" w:rsidRPr="00B73C0C">
        <w:rPr>
          <w:lang w:val="en-US"/>
        </w:rPr>
        <w:t xml:space="preserve">Those </w:t>
      </w:r>
      <w:r w:rsidR="00140818">
        <w:rPr>
          <w:lang w:val="en-US"/>
        </w:rPr>
        <w:t>objects</w:t>
      </w:r>
      <w:r w:rsidR="00140818" w:rsidRPr="00B73C0C">
        <w:rPr>
          <w:lang w:val="en-US"/>
        </w:rPr>
        <w:t xml:space="preserve"> </w:t>
      </w:r>
      <w:r w:rsidR="003C574F" w:rsidRPr="00B73C0C">
        <w:rPr>
          <w:lang w:val="en-US"/>
        </w:rPr>
        <w:t xml:space="preserve">are tracked within an </w:t>
      </w:r>
      <w:proofErr w:type="spellStart"/>
      <w:r w:rsidR="003C574F" w:rsidRPr="00B73C0C">
        <w:rPr>
          <w:lang w:val="en-US"/>
        </w:rPr>
        <w:t>omlox</w:t>
      </w:r>
      <w:proofErr w:type="spellEnd"/>
      <w:r w:rsidR="003C574F" w:rsidRPr="00B73C0C">
        <w:rPr>
          <w:lang w:val="en-US"/>
        </w:rPr>
        <w:t xml:space="preserve"> core zone, by TRUMPF Tracking Technologies and by using RFID from </w:t>
      </w:r>
      <w:proofErr w:type="spellStart"/>
      <w:r w:rsidR="003C574F" w:rsidRPr="00B73C0C">
        <w:rPr>
          <w:lang w:val="en-US"/>
        </w:rPr>
        <w:t>Pepperl</w:t>
      </w:r>
      <w:proofErr w:type="spellEnd"/>
      <w:r w:rsidR="003C574F" w:rsidRPr="00B73C0C">
        <w:rPr>
          <w:lang w:val="en-US"/>
        </w:rPr>
        <w:t xml:space="preserve"> &amp; Fuchs as </w:t>
      </w:r>
      <w:proofErr w:type="spellStart"/>
      <w:r w:rsidR="003C574F" w:rsidRPr="00B73C0C">
        <w:rPr>
          <w:lang w:val="en-US"/>
        </w:rPr>
        <w:t>omlox</w:t>
      </w:r>
      <w:proofErr w:type="spellEnd"/>
      <w:r w:rsidR="003C574F" w:rsidRPr="00B73C0C">
        <w:rPr>
          <w:lang w:val="en-US"/>
        </w:rPr>
        <w:t xml:space="preserve"> complementary zone. The location data is aggregated within an </w:t>
      </w:r>
      <w:proofErr w:type="spellStart"/>
      <w:r w:rsidR="003C574F" w:rsidRPr="00B73C0C">
        <w:rPr>
          <w:lang w:val="en-US"/>
        </w:rPr>
        <w:t>omlox</w:t>
      </w:r>
      <w:proofErr w:type="spellEnd"/>
      <w:r w:rsidR="003C574F" w:rsidRPr="00B73C0C">
        <w:rPr>
          <w:lang w:val="en-US"/>
        </w:rPr>
        <w:t xml:space="preserve"> hub, provided by </w:t>
      </w:r>
      <w:proofErr w:type="spellStart"/>
      <w:r w:rsidR="003C574F" w:rsidRPr="00B73C0C">
        <w:rPr>
          <w:lang w:val="en-US"/>
        </w:rPr>
        <w:t>Flowcate</w:t>
      </w:r>
      <w:proofErr w:type="spellEnd"/>
      <w:r w:rsidR="003C574F" w:rsidRPr="00B73C0C">
        <w:rPr>
          <w:lang w:val="en-US"/>
        </w:rPr>
        <w:t xml:space="preserve">. Furthermore, the </w:t>
      </w:r>
      <w:proofErr w:type="spellStart"/>
      <w:r w:rsidR="003C574F" w:rsidRPr="00B73C0C">
        <w:rPr>
          <w:lang w:val="en-US"/>
        </w:rPr>
        <w:t>omlox</w:t>
      </w:r>
      <w:proofErr w:type="spellEnd"/>
      <w:r w:rsidR="003C574F" w:rsidRPr="00B73C0C">
        <w:rPr>
          <w:lang w:val="en-US"/>
        </w:rPr>
        <w:t xml:space="preserve"> hub is providing spatial events like fencing and collisions, to foster a frictionless material flow and safety on site. </w:t>
      </w:r>
      <w:r w:rsidR="00357385">
        <w:rPr>
          <w:lang w:val="en-US"/>
        </w:rPr>
        <w:br/>
      </w:r>
    </w:p>
    <w:p w14:paraId="3E00E836" w14:textId="6FD02331" w:rsidR="003C574F" w:rsidRDefault="003C574F" w:rsidP="003C574F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As all partners follow the standardized </w:t>
      </w:r>
      <w:proofErr w:type="spellStart"/>
      <w:r>
        <w:rPr>
          <w:lang w:val="en-US"/>
        </w:rPr>
        <w:t>omlox</w:t>
      </w:r>
      <w:proofErr w:type="spellEnd"/>
      <w:r>
        <w:rPr>
          <w:lang w:val="en-US"/>
        </w:rPr>
        <w:t xml:space="preserve"> API and architecture, the overall system becomes “plug and play” and further locating technologies and use-cases can easily be added. It provides the framework for a future proof setup on a logistic site, while incorporates existing technologies. Due to the fact, that an </w:t>
      </w:r>
      <w:proofErr w:type="spellStart"/>
      <w:r>
        <w:rPr>
          <w:lang w:val="en-US"/>
        </w:rPr>
        <w:t>omlox</w:t>
      </w:r>
      <w:proofErr w:type="spellEnd"/>
      <w:r>
        <w:rPr>
          <w:lang w:val="en-US"/>
        </w:rPr>
        <w:t xml:space="preserve"> application provides geo-references location data, the complete system </w:t>
      </w:r>
      <w:r>
        <w:rPr>
          <w:lang w:val="en-US"/>
        </w:rPr>
        <w:lastRenderedPageBreak/>
        <w:t>can be embedded into general supply chain management solutions, to enable a seamless tracking of material across sites.</w:t>
      </w:r>
    </w:p>
    <w:p w14:paraId="1EE2F528" w14:textId="106854D8" w:rsidR="00357385" w:rsidRDefault="00357385" w:rsidP="00357385">
      <w:pPr>
        <w:autoSpaceDE w:val="0"/>
        <w:autoSpaceDN w:val="0"/>
        <w:adjustRightInd w:val="0"/>
        <w:spacing w:after="0" w:line="360" w:lineRule="auto"/>
        <w:jc w:val="center"/>
        <w:rPr>
          <w:lang w:val="en-US"/>
        </w:rPr>
      </w:pPr>
      <w:r>
        <w:rPr>
          <w:lang w:val="en-US"/>
        </w:rPr>
        <w:t>***</w:t>
      </w:r>
    </w:p>
    <w:p w14:paraId="520F1D1F" w14:textId="28DD0C73" w:rsidR="00357385" w:rsidRDefault="00357385" w:rsidP="003C574F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</w:p>
    <w:p w14:paraId="6BBB2D53" w14:textId="77777777" w:rsidR="00357385" w:rsidRPr="00357385" w:rsidRDefault="00357385" w:rsidP="00357385">
      <w:pPr>
        <w:rPr>
          <w:b/>
          <w:bCs/>
          <w:lang w:val="en-GB"/>
        </w:rPr>
      </w:pPr>
      <w:r w:rsidRPr="00357385">
        <w:rPr>
          <w:b/>
          <w:bCs/>
          <w:lang w:val="en-GB"/>
        </w:rPr>
        <w:t>Graphic: Showcase architecture</w:t>
      </w:r>
    </w:p>
    <w:p w14:paraId="4333579E" w14:textId="23B518F3" w:rsidR="00357385" w:rsidRDefault="00357385" w:rsidP="003C574F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</w:p>
    <w:p w14:paraId="758ADFDE" w14:textId="77777777" w:rsidR="00357385" w:rsidRPr="003C574F" w:rsidRDefault="00357385" w:rsidP="003C574F">
      <w:pPr>
        <w:autoSpaceDE w:val="0"/>
        <w:autoSpaceDN w:val="0"/>
        <w:adjustRightInd w:val="0"/>
        <w:spacing w:after="0" w:line="360" w:lineRule="auto"/>
        <w:jc w:val="both"/>
        <w:rPr>
          <w:lang w:val="en-US"/>
        </w:rPr>
      </w:pPr>
    </w:p>
    <w:p w14:paraId="72D49EF7" w14:textId="5FE00817" w:rsidR="00E67FE1" w:rsidRPr="00357385" w:rsidRDefault="00E67FE1" w:rsidP="00E67FE1">
      <w:pPr>
        <w:rPr>
          <w:sz w:val="32"/>
          <w:szCs w:val="32"/>
          <w:lang w:val="en-GB"/>
        </w:rPr>
      </w:pPr>
      <w:r w:rsidRPr="00357385">
        <w:rPr>
          <w:noProof/>
          <w:sz w:val="32"/>
          <w:szCs w:val="32"/>
          <w:lang w:val="en-GB"/>
        </w:rPr>
        <w:drawing>
          <wp:inline distT="0" distB="0" distL="0" distR="0" wp14:anchorId="703AF833" wp14:editId="19947BC5">
            <wp:extent cx="4495800" cy="2432252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479" cy="243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92D1C" w14:textId="77777777" w:rsidR="00357385" w:rsidRDefault="00357385" w:rsidP="00357385">
      <w:pPr>
        <w:spacing w:after="0" w:line="360" w:lineRule="auto"/>
        <w:rPr>
          <w:b/>
          <w:bCs/>
          <w:lang w:val="en-GB"/>
        </w:rPr>
      </w:pPr>
    </w:p>
    <w:p w14:paraId="61E36EBA" w14:textId="2085AC8C" w:rsidR="00E67FE1" w:rsidRPr="00357385" w:rsidRDefault="00E67FE1" w:rsidP="00357385">
      <w:pPr>
        <w:spacing w:after="0" w:line="360" w:lineRule="auto"/>
        <w:rPr>
          <w:b/>
          <w:bCs/>
          <w:lang w:val="en-GB"/>
        </w:rPr>
      </w:pPr>
      <w:r w:rsidRPr="00357385">
        <w:rPr>
          <w:b/>
          <w:bCs/>
          <w:lang w:val="en-GB"/>
        </w:rPr>
        <w:t>Application Scenarios/ Use of Location data:</w:t>
      </w:r>
    </w:p>
    <w:p w14:paraId="6D1BBF4B" w14:textId="77777777" w:rsidR="00E67FE1" w:rsidRPr="00357385" w:rsidRDefault="00E67FE1" w:rsidP="00357385">
      <w:pPr>
        <w:pStyle w:val="Listenabsatz"/>
        <w:numPr>
          <w:ilvl w:val="0"/>
          <w:numId w:val="5"/>
        </w:numPr>
        <w:spacing w:after="0" w:line="360" w:lineRule="auto"/>
        <w:rPr>
          <w:rFonts w:ascii="Myriad Pro" w:hAnsi="Myriad Pro"/>
          <w:lang w:val="en-GB"/>
        </w:rPr>
      </w:pPr>
      <w:r w:rsidRPr="00357385">
        <w:rPr>
          <w:rFonts w:ascii="Myriad Pro" w:hAnsi="Myriad Pro"/>
          <w:lang w:val="en-GB"/>
        </w:rPr>
        <w:t xml:space="preserve">Getting different position data in one system (Manual Guided Vehicles &amp; Persons via UWB, AGVs/AMRs via </w:t>
      </w:r>
      <w:proofErr w:type="spellStart"/>
      <w:r w:rsidRPr="00357385">
        <w:rPr>
          <w:rFonts w:ascii="Myriad Pro" w:hAnsi="Myriad Pro"/>
          <w:lang w:val="en-GB"/>
        </w:rPr>
        <w:t>NAiSE</w:t>
      </w:r>
      <w:proofErr w:type="spellEnd"/>
      <w:r w:rsidRPr="00357385">
        <w:rPr>
          <w:rFonts w:ascii="Myriad Pro" w:hAnsi="Myriad Pro"/>
          <w:lang w:val="en-GB"/>
        </w:rPr>
        <w:t xml:space="preserve"> APP, Load carriers via RFID)</w:t>
      </w:r>
    </w:p>
    <w:p w14:paraId="5C868566" w14:textId="77777777" w:rsidR="00E67FE1" w:rsidRPr="00357385" w:rsidRDefault="00E67FE1" w:rsidP="00357385">
      <w:pPr>
        <w:pStyle w:val="Listenabsatz"/>
        <w:numPr>
          <w:ilvl w:val="0"/>
          <w:numId w:val="5"/>
        </w:numPr>
        <w:spacing w:after="0" w:line="360" w:lineRule="auto"/>
        <w:rPr>
          <w:rFonts w:ascii="Myriad Pro" w:hAnsi="Myriad Pro"/>
          <w:lang w:val="en-GB"/>
        </w:rPr>
      </w:pPr>
      <w:r w:rsidRPr="00357385">
        <w:rPr>
          <w:rFonts w:ascii="Myriad Pro" w:hAnsi="Myriad Pro"/>
          <w:lang w:val="en-GB"/>
        </w:rPr>
        <w:t>Triggering Geofence Events with position data</w:t>
      </w:r>
    </w:p>
    <w:p w14:paraId="2FB87C49" w14:textId="77777777" w:rsidR="00E67FE1" w:rsidRPr="00357385" w:rsidRDefault="00E67FE1" w:rsidP="00357385">
      <w:pPr>
        <w:pStyle w:val="Listenabsatz"/>
        <w:numPr>
          <w:ilvl w:val="1"/>
          <w:numId w:val="5"/>
        </w:numPr>
        <w:spacing w:after="0" w:line="360" w:lineRule="auto"/>
        <w:rPr>
          <w:rFonts w:ascii="Myriad Pro" w:hAnsi="Myriad Pro"/>
          <w:lang w:val="en-GB"/>
        </w:rPr>
      </w:pPr>
      <w:r w:rsidRPr="00357385">
        <w:rPr>
          <w:rFonts w:ascii="Myriad Pro" w:hAnsi="Myriad Pro"/>
          <w:lang w:val="en-GB"/>
        </w:rPr>
        <w:t>Geofence Event for Traffic Light</w:t>
      </w:r>
    </w:p>
    <w:p w14:paraId="5384DB61" w14:textId="77777777" w:rsidR="00E67FE1" w:rsidRPr="00357385" w:rsidRDefault="00E67FE1" w:rsidP="00357385">
      <w:pPr>
        <w:pStyle w:val="Listenabsatz"/>
        <w:numPr>
          <w:ilvl w:val="1"/>
          <w:numId w:val="5"/>
        </w:numPr>
        <w:spacing w:after="0" w:line="360" w:lineRule="auto"/>
        <w:rPr>
          <w:rFonts w:ascii="Myriad Pro" w:hAnsi="Myriad Pro"/>
          <w:lang w:val="en-GB"/>
        </w:rPr>
      </w:pPr>
      <w:r w:rsidRPr="00357385">
        <w:rPr>
          <w:rFonts w:ascii="Myriad Pro" w:hAnsi="Myriad Pro"/>
          <w:lang w:val="en-GB"/>
        </w:rPr>
        <w:t xml:space="preserve">Narrow Zone Event </w:t>
      </w:r>
    </w:p>
    <w:p w14:paraId="2AE0F06E" w14:textId="77777777" w:rsidR="00E67FE1" w:rsidRPr="00357385" w:rsidRDefault="00E67FE1" w:rsidP="00357385">
      <w:pPr>
        <w:pStyle w:val="Listenabsatz"/>
        <w:numPr>
          <w:ilvl w:val="1"/>
          <w:numId w:val="5"/>
        </w:numPr>
        <w:spacing w:after="0" w:line="360" w:lineRule="auto"/>
        <w:rPr>
          <w:rFonts w:ascii="Myriad Pro" w:hAnsi="Myriad Pro"/>
          <w:lang w:val="en-GB"/>
        </w:rPr>
      </w:pPr>
      <w:r w:rsidRPr="00357385">
        <w:rPr>
          <w:rFonts w:ascii="Myriad Pro" w:hAnsi="Myriad Pro"/>
          <w:lang w:val="en-GB"/>
        </w:rPr>
        <w:t xml:space="preserve">Order Triggering via RFID Position data </w:t>
      </w:r>
    </w:p>
    <w:p w14:paraId="12747DC9" w14:textId="77777777" w:rsidR="00E67FE1" w:rsidRPr="00357385" w:rsidRDefault="00E67FE1" w:rsidP="00357385">
      <w:pPr>
        <w:pStyle w:val="Listenabsatz"/>
        <w:numPr>
          <w:ilvl w:val="0"/>
          <w:numId w:val="5"/>
        </w:numPr>
        <w:spacing w:after="0" w:line="360" w:lineRule="auto"/>
        <w:rPr>
          <w:rFonts w:ascii="Myriad Pro" w:hAnsi="Myriad Pro"/>
          <w:lang w:val="en-GB"/>
        </w:rPr>
      </w:pPr>
      <w:r w:rsidRPr="00357385">
        <w:rPr>
          <w:rFonts w:ascii="Myriad Pro" w:hAnsi="Myriad Pro"/>
          <w:lang w:val="en-GB"/>
        </w:rPr>
        <w:t>Traffic Management to control AGVs/AMRs regarding position data</w:t>
      </w:r>
    </w:p>
    <w:p w14:paraId="1A0A48FC" w14:textId="77777777" w:rsidR="00E67FE1" w:rsidRPr="00357385" w:rsidRDefault="00E67FE1" w:rsidP="00357385">
      <w:pPr>
        <w:pStyle w:val="Listenabsatz"/>
        <w:numPr>
          <w:ilvl w:val="0"/>
          <w:numId w:val="5"/>
        </w:numPr>
        <w:spacing w:after="0" w:line="360" w:lineRule="auto"/>
        <w:rPr>
          <w:rFonts w:ascii="Myriad Pro" w:hAnsi="Myriad Pro"/>
          <w:lang w:val="en-GB"/>
        </w:rPr>
      </w:pPr>
      <w:r w:rsidRPr="00357385">
        <w:rPr>
          <w:rFonts w:ascii="Myriad Pro" w:hAnsi="Myriad Pro"/>
          <w:lang w:val="en-GB"/>
        </w:rPr>
        <w:t xml:space="preserve">Analytics with position data in </w:t>
      </w:r>
      <w:proofErr w:type="spellStart"/>
      <w:r w:rsidRPr="00357385">
        <w:rPr>
          <w:rFonts w:ascii="Myriad Pro" w:hAnsi="Myriad Pro"/>
          <w:lang w:val="en-GB"/>
        </w:rPr>
        <w:t>NAiSE</w:t>
      </w:r>
      <w:proofErr w:type="spellEnd"/>
      <w:r w:rsidRPr="00357385">
        <w:rPr>
          <w:rFonts w:ascii="Myriad Pro" w:hAnsi="Myriad Pro"/>
          <w:lang w:val="en-GB"/>
        </w:rPr>
        <w:t xml:space="preserve"> APP</w:t>
      </w:r>
    </w:p>
    <w:p w14:paraId="064F965B" w14:textId="77777777" w:rsidR="00357385" w:rsidRDefault="00357385" w:rsidP="00D143A1">
      <w:pPr>
        <w:spacing w:line="360" w:lineRule="auto"/>
        <w:rPr>
          <w:b/>
          <w:lang w:val="en-US"/>
        </w:rPr>
      </w:pPr>
    </w:p>
    <w:p w14:paraId="7D07998F" w14:textId="77777777" w:rsidR="00357385" w:rsidRDefault="00357385" w:rsidP="00D143A1">
      <w:pPr>
        <w:spacing w:line="360" w:lineRule="auto"/>
        <w:rPr>
          <w:b/>
          <w:lang w:val="en-US"/>
        </w:rPr>
      </w:pPr>
    </w:p>
    <w:p w14:paraId="7F7BD06E" w14:textId="77777777" w:rsidR="00357385" w:rsidRDefault="00357385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14:paraId="084105E7" w14:textId="279AFA29" w:rsidR="00D143A1" w:rsidRPr="00D143A1" w:rsidRDefault="00D143A1" w:rsidP="00D143A1">
      <w:pPr>
        <w:spacing w:line="360" w:lineRule="auto"/>
        <w:rPr>
          <w:b/>
          <w:lang w:val="en-US"/>
        </w:rPr>
      </w:pPr>
      <w:r w:rsidRPr="00D143A1">
        <w:rPr>
          <w:b/>
          <w:lang w:val="en-US"/>
        </w:rPr>
        <w:lastRenderedPageBreak/>
        <w:t>Press contact:</w:t>
      </w:r>
      <w:r w:rsidRPr="00D143A1">
        <w:rPr>
          <w:b/>
          <w:lang w:val="en-US"/>
        </w:rPr>
        <w:tab/>
      </w:r>
      <w:r w:rsidRPr="00D143A1">
        <w:rPr>
          <w:b/>
          <w:lang w:val="en-US"/>
        </w:rPr>
        <w:tab/>
      </w:r>
      <w:r w:rsidRPr="00D143A1">
        <w:rPr>
          <w:b/>
          <w:lang w:val="en-US"/>
        </w:rPr>
        <w:tab/>
      </w:r>
      <w:r w:rsidRPr="00D143A1">
        <w:rPr>
          <w:b/>
          <w:lang w:val="en-US"/>
        </w:rPr>
        <w:tab/>
      </w:r>
      <w:r w:rsidRPr="00D143A1">
        <w:rPr>
          <w:b/>
          <w:lang w:val="en-US"/>
        </w:rPr>
        <w:tab/>
      </w:r>
      <w:r w:rsidRPr="00D143A1">
        <w:rPr>
          <w:b/>
          <w:lang w:val="en-US"/>
        </w:rPr>
        <w:tab/>
      </w:r>
      <w:r w:rsidRPr="00D143A1">
        <w:rPr>
          <w:b/>
          <w:lang w:val="en-US"/>
        </w:rPr>
        <w:tab/>
      </w:r>
    </w:p>
    <w:p w14:paraId="418C36D9" w14:textId="77777777" w:rsidR="00D143A1" w:rsidRPr="00D143A1" w:rsidRDefault="00D143A1" w:rsidP="00D143A1">
      <w:pPr>
        <w:spacing w:after="0" w:line="360" w:lineRule="auto"/>
        <w:rPr>
          <w:lang w:val="en-US"/>
        </w:rPr>
      </w:pPr>
      <w:r w:rsidRPr="00D143A1">
        <w:rPr>
          <w:lang w:val="en-US"/>
        </w:rPr>
        <w:t>PI (PROFIBUS &amp; PROFINET International)</w:t>
      </w:r>
    </w:p>
    <w:p w14:paraId="3B210B0F" w14:textId="77777777" w:rsidR="00D143A1" w:rsidRPr="00AB771E" w:rsidRDefault="00D143A1" w:rsidP="00D143A1">
      <w:pPr>
        <w:spacing w:after="0" w:line="360" w:lineRule="auto"/>
      </w:pPr>
      <w:r w:rsidRPr="00AB771E">
        <w:t>PROFIBUS Nutzerorganisation e. V.</w:t>
      </w:r>
    </w:p>
    <w:p w14:paraId="7DB20B52" w14:textId="77777777" w:rsidR="00D143A1" w:rsidRPr="00AB771E" w:rsidRDefault="00D143A1" w:rsidP="00D143A1">
      <w:pPr>
        <w:spacing w:after="0" w:line="360" w:lineRule="auto"/>
      </w:pPr>
      <w:r w:rsidRPr="00AB771E">
        <w:t>Barbara Weber</w:t>
      </w:r>
    </w:p>
    <w:p w14:paraId="326956EE" w14:textId="77777777" w:rsidR="00D143A1" w:rsidRPr="00AB771E" w:rsidRDefault="00D143A1" w:rsidP="00D143A1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AB771E">
        <w:rPr>
          <w:rFonts w:ascii="Myriad Pro" w:hAnsi="Myriad Pro"/>
          <w:b w:val="0"/>
          <w:sz w:val="22"/>
        </w:rPr>
        <w:t>Haid-und-Neu-Str. 7</w:t>
      </w:r>
    </w:p>
    <w:p w14:paraId="0E38B1F8" w14:textId="77777777" w:rsidR="00D143A1" w:rsidRPr="00357385" w:rsidRDefault="00D143A1" w:rsidP="00D143A1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357385">
        <w:rPr>
          <w:rFonts w:ascii="Myriad Pro" w:hAnsi="Myriad Pro"/>
          <w:b w:val="0"/>
          <w:sz w:val="22"/>
        </w:rPr>
        <w:t>D-76131 Karlsruhe, Germany</w:t>
      </w:r>
    </w:p>
    <w:p w14:paraId="301031D7" w14:textId="77777777" w:rsidR="00D143A1" w:rsidRPr="00D143A1" w:rsidRDefault="00D143A1" w:rsidP="00D143A1">
      <w:pPr>
        <w:tabs>
          <w:tab w:val="left" w:pos="426"/>
        </w:tabs>
        <w:spacing w:after="0" w:line="360" w:lineRule="auto"/>
        <w:rPr>
          <w:lang w:val="en-US"/>
        </w:rPr>
      </w:pPr>
      <w:r w:rsidRPr="00D143A1">
        <w:rPr>
          <w:lang w:val="en-US"/>
        </w:rPr>
        <w:t>Phone: +49 721 986 197-49</w:t>
      </w:r>
    </w:p>
    <w:p w14:paraId="7854C82A" w14:textId="77777777" w:rsidR="00D143A1" w:rsidRPr="00D143A1" w:rsidRDefault="00D143A1" w:rsidP="00D143A1">
      <w:pPr>
        <w:tabs>
          <w:tab w:val="left" w:pos="426"/>
        </w:tabs>
        <w:spacing w:after="0" w:line="360" w:lineRule="auto"/>
        <w:rPr>
          <w:lang w:val="en-US"/>
        </w:rPr>
      </w:pPr>
      <w:r w:rsidRPr="00D143A1">
        <w:rPr>
          <w:lang w:val="en-US"/>
        </w:rPr>
        <w:t>Fax:</w:t>
      </w:r>
      <w:r w:rsidRPr="00D143A1">
        <w:rPr>
          <w:lang w:val="en-US"/>
        </w:rPr>
        <w:tab/>
        <w:t xml:space="preserve"> +49 721 986 197-11</w:t>
      </w:r>
    </w:p>
    <w:p w14:paraId="678FE2E6" w14:textId="77777777" w:rsidR="00D143A1" w:rsidRPr="00D143A1" w:rsidRDefault="00D143A1" w:rsidP="00D143A1">
      <w:pPr>
        <w:tabs>
          <w:tab w:val="left" w:pos="426"/>
        </w:tabs>
        <w:spacing w:after="0" w:line="360" w:lineRule="auto"/>
        <w:rPr>
          <w:lang w:val="en-US"/>
        </w:rPr>
      </w:pPr>
      <w:r w:rsidRPr="00D143A1">
        <w:rPr>
          <w:lang w:val="en-US"/>
        </w:rPr>
        <w:t>Barbara.Weber@profibus.com</w:t>
      </w:r>
    </w:p>
    <w:p w14:paraId="16008446" w14:textId="77777777" w:rsidR="00D143A1" w:rsidRPr="00D143A1" w:rsidRDefault="00357385" w:rsidP="00D143A1">
      <w:pPr>
        <w:spacing w:after="0" w:line="360" w:lineRule="auto"/>
        <w:rPr>
          <w:lang w:val="en-US"/>
        </w:rPr>
      </w:pPr>
      <w:hyperlink r:id="rId8" w:history="1">
        <w:r w:rsidR="00D143A1" w:rsidRPr="00D143A1">
          <w:rPr>
            <w:rStyle w:val="Hyperlink"/>
            <w:lang w:val="en-US"/>
          </w:rPr>
          <w:t>http://www.profibus.com</w:t>
        </w:r>
      </w:hyperlink>
    </w:p>
    <w:p w14:paraId="2CDF286E" w14:textId="77777777" w:rsidR="00D143A1" w:rsidRPr="00D143A1" w:rsidRDefault="00D143A1" w:rsidP="00D143A1">
      <w:pPr>
        <w:spacing w:after="0" w:line="360" w:lineRule="auto"/>
        <w:rPr>
          <w:lang w:val="en-US"/>
        </w:rPr>
      </w:pPr>
      <w:r w:rsidRPr="00D143A1">
        <w:rPr>
          <w:lang w:val="en-US"/>
        </w:rPr>
        <w:br/>
        <w:t xml:space="preserve">The text of this press release is available for download at </w:t>
      </w:r>
      <w:hyperlink r:id="rId9" w:history="1">
        <w:r w:rsidRPr="00D143A1">
          <w:rPr>
            <w:rStyle w:val="Hyperlink"/>
            <w:lang w:val="en-US"/>
          </w:rPr>
          <w:t>www.profibus.com</w:t>
        </w:r>
      </w:hyperlink>
      <w:r w:rsidRPr="00D143A1">
        <w:rPr>
          <w:lang w:val="en-US"/>
        </w:rPr>
        <w:t>.</w:t>
      </w:r>
    </w:p>
    <w:p w14:paraId="290EC3D2" w14:textId="77777777" w:rsidR="00C05042" w:rsidRPr="00D143A1" w:rsidRDefault="00C05042" w:rsidP="00305A31">
      <w:pPr>
        <w:spacing w:after="0" w:line="360" w:lineRule="auto"/>
        <w:jc w:val="both"/>
        <w:rPr>
          <w:lang w:val="en-US"/>
        </w:rPr>
      </w:pPr>
    </w:p>
    <w:sectPr w:rsidR="00C05042" w:rsidRPr="00D143A1" w:rsidSect="00F014B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306" w:right="1418" w:bottom="284" w:left="1418" w:header="300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56D02" w14:textId="77777777" w:rsidR="00720A7F" w:rsidRDefault="00720A7F" w:rsidP="00FF4B6C">
      <w:pPr>
        <w:spacing w:after="0" w:line="240" w:lineRule="auto"/>
      </w:pPr>
      <w:r>
        <w:separator/>
      </w:r>
    </w:p>
  </w:endnote>
  <w:endnote w:type="continuationSeparator" w:id="0">
    <w:p w14:paraId="134F7817" w14:textId="77777777" w:rsidR="00720A7F" w:rsidRDefault="00720A7F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B7C3" w14:textId="78D97F7B" w:rsidR="005A2818" w:rsidRPr="00F014B8" w:rsidRDefault="00F014B8" w:rsidP="00F014B8">
    <w:pPr>
      <w:pStyle w:val="Fuzeile"/>
      <w:jc w:val="center"/>
      <w:rPr>
        <w:rFonts w:ascii="Arial" w:hAnsi="Arial" w:cs="Arial"/>
        <w:sz w:val="14"/>
        <w:szCs w:val="14"/>
      </w:rPr>
    </w:pPr>
    <w:r w:rsidRPr="00F014B8">
      <w:rPr>
        <w:rFonts w:ascii="Arial" w:hAnsi="Arial" w:cs="Arial"/>
        <w:sz w:val="14"/>
        <w:szCs w:val="14"/>
      </w:rPr>
      <w:t xml:space="preserve">Seite </w:t>
    </w:r>
    <w:r w:rsidRPr="00F014B8">
      <w:rPr>
        <w:rFonts w:ascii="Arial" w:hAnsi="Arial" w:cs="Arial"/>
        <w:sz w:val="14"/>
        <w:szCs w:val="14"/>
      </w:rPr>
      <w:fldChar w:fldCharType="begin"/>
    </w:r>
    <w:r w:rsidRPr="00F014B8">
      <w:rPr>
        <w:rFonts w:ascii="Arial" w:hAnsi="Arial" w:cs="Arial"/>
        <w:sz w:val="14"/>
        <w:szCs w:val="14"/>
      </w:rPr>
      <w:instrText>PAGE</w:instrText>
    </w:r>
    <w:r w:rsidRPr="00F014B8">
      <w:rPr>
        <w:rFonts w:ascii="Arial" w:hAnsi="Arial" w:cs="Arial"/>
        <w:sz w:val="14"/>
        <w:szCs w:val="14"/>
      </w:rPr>
      <w:fldChar w:fldCharType="separate"/>
    </w:r>
    <w:r w:rsidR="00892114">
      <w:rPr>
        <w:rFonts w:ascii="Arial" w:hAnsi="Arial" w:cs="Arial"/>
        <w:noProof/>
        <w:sz w:val="14"/>
        <w:szCs w:val="14"/>
      </w:rPr>
      <w:t>2</w:t>
    </w:r>
    <w:r w:rsidRPr="00F014B8">
      <w:rPr>
        <w:rFonts w:ascii="Arial" w:hAnsi="Arial" w:cs="Arial"/>
        <w:sz w:val="14"/>
        <w:szCs w:val="14"/>
      </w:rPr>
      <w:fldChar w:fldCharType="end"/>
    </w:r>
    <w:r w:rsidRPr="00F014B8">
      <w:rPr>
        <w:rFonts w:ascii="Arial" w:hAnsi="Arial" w:cs="Arial"/>
        <w:sz w:val="14"/>
        <w:szCs w:val="14"/>
      </w:rPr>
      <w:t xml:space="preserve"> von </w:t>
    </w:r>
    <w:r w:rsidRPr="00F014B8">
      <w:rPr>
        <w:rFonts w:ascii="Arial" w:hAnsi="Arial" w:cs="Arial"/>
        <w:sz w:val="14"/>
        <w:szCs w:val="14"/>
      </w:rPr>
      <w:fldChar w:fldCharType="begin"/>
    </w:r>
    <w:r w:rsidRPr="00F014B8">
      <w:rPr>
        <w:rFonts w:ascii="Arial" w:hAnsi="Arial" w:cs="Arial"/>
        <w:sz w:val="14"/>
        <w:szCs w:val="14"/>
      </w:rPr>
      <w:instrText>NUMPAGES</w:instrText>
    </w:r>
    <w:r w:rsidRPr="00F014B8">
      <w:rPr>
        <w:rFonts w:ascii="Arial" w:hAnsi="Arial" w:cs="Arial"/>
        <w:sz w:val="14"/>
        <w:szCs w:val="14"/>
      </w:rPr>
      <w:fldChar w:fldCharType="separate"/>
    </w:r>
    <w:r w:rsidR="00892114">
      <w:rPr>
        <w:rFonts w:ascii="Arial" w:hAnsi="Arial" w:cs="Arial"/>
        <w:noProof/>
        <w:sz w:val="14"/>
        <w:szCs w:val="14"/>
      </w:rPr>
      <w:t>3</w:t>
    </w:r>
    <w:r w:rsidRPr="00F014B8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5385" w14:textId="0590BBB5" w:rsidR="00F014B8" w:rsidRPr="002D08A8" w:rsidRDefault="00F014B8" w:rsidP="00F014B8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3"/>
        <w:szCs w:val="13"/>
      </w:rPr>
    </w:pPr>
    <w:r w:rsidRPr="002D08A8">
      <w:rPr>
        <w:rStyle w:val="Zeichenformat1"/>
        <w:rFonts w:ascii="Arial" w:hAnsi="Arial" w:cs="Arial"/>
        <w:b/>
        <w:caps/>
        <w:color w:val="5B5D6B"/>
        <w:sz w:val="13"/>
        <w:szCs w:val="13"/>
      </w:rPr>
      <w:t>Profibus</w:t>
    </w:r>
    <w:r w:rsidRPr="002D08A8">
      <w:rPr>
        <w:rStyle w:val="Zeichenformat1"/>
        <w:rFonts w:ascii="Arial" w:hAnsi="Arial" w:cs="Arial"/>
        <w:b/>
        <w:color w:val="5B5D6B"/>
        <w:sz w:val="13"/>
        <w:szCs w:val="13"/>
      </w:rPr>
      <w:t xml:space="preserve"> Nutzerorganisation e.V.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• Haid-und-Neu-Str. 7 • 76131 Karlsruhe • Tel.: +</w:t>
    </w:r>
    <w:r w:rsidR="00B359A5">
      <w:rPr>
        <w:rStyle w:val="Zeichenformat1"/>
        <w:rFonts w:ascii="Arial" w:hAnsi="Arial" w:cs="Arial"/>
        <w:color w:val="5B5D6B"/>
        <w:sz w:val="13"/>
        <w:szCs w:val="13"/>
      </w:rPr>
      <w:t xml:space="preserve">49 721 </w:t>
    </w:r>
    <w:r w:rsidR="00B359A5" w:rsidRPr="002D08A8">
      <w:rPr>
        <w:rStyle w:val="Zeichenformat1"/>
        <w:rFonts w:ascii="Arial" w:hAnsi="Arial" w:cs="Arial"/>
        <w:color w:val="5B5D6B"/>
        <w:sz w:val="13"/>
        <w:szCs w:val="13"/>
      </w:rPr>
      <w:t>9</w:t>
    </w:r>
    <w:r w:rsidR="00B359A5">
      <w:rPr>
        <w:rStyle w:val="Zeichenformat1"/>
        <w:rFonts w:ascii="Arial" w:hAnsi="Arial" w:cs="Arial"/>
        <w:color w:val="5B5D6B"/>
        <w:sz w:val="13"/>
        <w:szCs w:val="13"/>
      </w:rPr>
      <w:t>8</w:t>
    </w:r>
    <w:r w:rsidR="00B359A5"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6 </w:t>
    </w:r>
    <w:r w:rsidR="00B359A5">
      <w:rPr>
        <w:rStyle w:val="Zeichenformat1"/>
        <w:rFonts w:ascii="Arial" w:hAnsi="Arial" w:cs="Arial"/>
        <w:color w:val="5B5D6B"/>
        <w:sz w:val="13"/>
        <w:szCs w:val="13"/>
      </w:rPr>
      <w:t>197-0</w:t>
    </w:r>
    <w:r w:rsidR="00B359A5"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• Fax: +49 721 9</w:t>
    </w:r>
    <w:r w:rsidR="00B359A5">
      <w:rPr>
        <w:rStyle w:val="Zeichenformat1"/>
        <w:rFonts w:ascii="Arial" w:hAnsi="Arial" w:cs="Arial"/>
        <w:color w:val="5B5D6B"/>
        <w:sz w:val="13"/>
        <w:szCs w:val="13"/>
      </w:rPr>
      <w:t>8</w:t>
    </w:r>
    <w:r w:rsidR="00B359A5"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6 </w:t>
    </w:r>
    <w:r w:rsidR="00B359A5">
      <w:rPr>
        <w:rStyle w:val="Zeichenformat1"/>
        <w:rFonts w:ascii="Arial" w:hAnsi="Arial" w:cs="Arial"/>
        <w:color w:val="5B5D6B"/>
        <w:sz w:val="13"/>
        <w:szCs w:val="13"/>
      </w:rPr>
      <w:t>197-11</w:t>
    </w:r>
    <w:r w:rsidR="00B359A5"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• E-Mail: </w:t>
    </w:r>
    <w:hyperlink r:id="rId1" w:history="1">
      <w:r w:rsidRPr="002D08A8">
        <w:rPr>
          <w:rStyle w:val="Hyperlink"/>
          <w:rFonts w:ascii="Arial" w:hAnsi="Arial" w:cs="Arial"/>
          <w:sz w:val="13"/>
          <w:szCs w:val="13"/>
        </w:rPr>
        <w:t>info@profibus.com</w:t>
      </w:r>
    </w:hyperlink>
  </w:p>
  <w:p w14:paraId="096BE558" w14:textId="4480B90D" w:rsidR="00F014B8" w:rsidRPr="00940F76" w:rsidRDefault="00F014B8" w:rsidP="00F014B8">
    <w:pPr>
      <w:pStyle w:val="Fuzeile"/>
      <w:spacing w:line="200" w:lineRule="atLeast"/>
      <w:ind w:left="-709" w:right="-711"/>
      <w:jc w:val="center"/>
      <w:rPr>
        <w:rFonts w:ascii="Arial" w:hAnsi="Arial" w:cs="Arial"/>
        <w:sz w:val="13"/>
        <w:szCs w:val="13"/>
      </w:rPr>
    </w:pPr>
    <w:r w:rsidRPr="002D08A8">
      <w:rPr>
        <w:rStyle w:val="Zeichenformat1"/>
        <w:rFonts w:ascii="Arial" w:hAnsi="Arial" w:cs="Arial"/>
        <w:b/>
        <w:color w:val="5B5D6B"/>
        <w:sz w:val="13"/>
        <w:szCs w:val="13"/>
      </w:rPr>
      <w:t>Vorstand: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Karsten Schneider (Vorsitzender) • Prof. Dr. Frithjof Klasen • </w:t>
    </w:r>
    <w:r>
      <w:rPr>
        <w:rStyle w:val="Zeichenformat1"/>
        <w:rFonts w:ascii="Arial" w:hAnsi="Arial" w:cs="Arial"/>
        <w:color w:val="5B5D6B"/>
        <w:sz w:val="13"/>
        <w:szCs w:val="13"/>
      </w:rPr>
      <w:t>Frank Moritz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• </w:t>
    </w:r>
    <w:r w:rsidRPr="002D08A8">
      <w:rPr>
        <w:rStyle w:val="Zeichenformat1"/>
        <w:rFonts w:ascii="Arial" w:hAnsi="Arial" w:cs="Arial"/>
        <w:b/>
        <w:color w:val="5B5D6B"/>
        <w:sz w:val="13"/>
        <w:szCs w:val="13"/>
      </w:rPr>
      <w:t>Amtsgericht Mannheim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• Register-Nr.: VR 102541</w:t>
    </w:r>
  </w:p>
  <w:p w14:paraId="0B4A1426" w14:textId="77777777" w:rsidR="00F014B8" w:rsidRPr="00F014B8" w:rsidRDefault="00F014B8" w:rsidP="00F014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8F481" w14:textId="77777777" w:rsidR="00720A7F" w:rsidRDefault="00720A7F" w:rsidP="00FF4B6C">
      <w:pPr>
        <w:spacing w:after="0" w:line="240" w:lineRule="auto"/>
      </w:pPr>
      <w:r>
        <w:separator/>
      </w:r>
    </w:p>
  </w:footnote>
  <w:footnote w:type="continuationSeparator" w:id="0">
    <w:p w14:paraId="0984DE2D" w14:textId="77777777" w:rsidR="00720A7F" w:rsidRDefault="00720A7F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8DCA" w14:textId="77777777" w:rsidR="005A2818" w:rsidRPr="00F95002" w:rsidRDefault="007672AF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 w:rsidRPr="00F95002"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 wp14:anchorId="135D7105" wp14:editId="02C5804C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4313" w14:textId="77777777" w:rsidR="001D1734" w:rsidRDefault="007672A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DD78EEA" wp14:editId="0192A6C4">
          <wp:simplePos x="0" y="0"/>
          <wp:positionH relativeFrom="page">
            <wp:posOffset>5337175</wp:posOffset>
          </wp:positionH>
          <wp:positionV relativeFrom="page">
            <wp:posOffset>1146175</wp:posOffset>
          </wp:positionV>
          <wp:extent cx="1581150" cy="647700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alt="letter.jpg" style="width:8.85pt;height:5.4pt;visibility:visible" o:bullet="t">
        <v:imagedata r:id="rId1" o:title="letter"/>
      </v:shape>
    </w:pict>
  </w:numPicBullet>
  <w:numPicBullet w:numPicBulletId="1">
    <w:pict>
      <v:shape id="_x0000_i1067" type="#_x0000_t75" alt="phone.jpg" style="width:9.65pt;height:8.85pt;visibility:visible" o:bullet="t">
        <v:imagedata r:id="rId2" o:title="phone"/>
      </v:shape>
    </w:pict>
  </w:numPicBullet>
  <w:numPicBullet w:numPicBulletId="2">
    <w:pict>
      <v:shape id="_x0000_i1068" type="#_x0000_t75" style="width:11.95pt;height:6.95pt" o:bullet="t">
        <v:imagedata r:id="rId3" o:title="Brief_Phone"/>
      </v:shape>
    </w:pict>
  </w:numPicBullet>
  <w:numPicBullet w:numPicBulletId="3">
    <w:pict>
      <v:shape id="_x0000_i1069" type="#_x0000_t75" style="width:9.65pt;height:11.95pt" o:bullet="t">
        <v:imagedata r:id="rId4" o:title="art98BC"/>
      </v:shape>
    </w:pict>
  </w:numPicBullet>
  <w:numPicBullet w:numPicBulletId="4">
    <w:pict>
      <v:shape id="_x0000_i1070" type="#_x0000_t75" style="width:209.05pt;height:254.9pt" o:bullet="t">
        <v:imagedata r:id="rId5" o:title="art94DA"/>
      </v:shape>
    </w:pict>
  </w:numPicBullet>
  <w:abstractNum w:abstractNumId="0" w15:restartNumberingAfterBreak="0">
    <w:nsid w:val="007E1B8F"/>
    <w:multiLevelType w:val="hybridMultilevel"/>
    <w:tmpl w:val="EEBC5A76"/>
    <w:lvl w:ilvl="0" w:tplc="CFB29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C63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90C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C81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90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722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9A3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AB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C85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9A1BCE"/>
    <w:multiLevelType w:val="hybridMultilevel"/>
    <w:tmpl w:val="B17E9B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66A74EB4"/>
    <w:multiLevelType w:val="hybridMultilevel"/>
    <w:tmpl w:val="3650FD5E"/>
    <w:lvl w:ilvl="0" w:tplc="8A14CC3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107382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746ECC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10FC96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1041E8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FA6218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7A3A7C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0E9E44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BAAFCC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992253672">
    <w:abstractNumId w:val="1"/>
  </w:num>
  <w:num w:numId="2" w16cid:durableId="670841806">
    <w:abstractNumId w:val="3"/>
  </w:num>
  <w:num w:numId="3" w16cid:durableId="57828597">
    <w:abstractNumId w:val="4"/>
  </w:num>
  <w:num w:numId="4" w16cid:durableId="1598058297">
    <w:abstractNumId w:val="0"/>
  </w:num>
  <w:num w:numId="5" w16cid:durableId="3319527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ABB"/>
    <w:rsid w:val="000102F8"/>
    <w:rsid w:val="00011ABB"/>
    <w:rsid w:val="00013FC8"/>
    <w:rsid w:val="00021FBB"/>
    <w:rsid w:val="00022C72"/>
    <w:rsid w:val="000328F4"/>
    <w:rsid w:val="00052E60"/>
    <w:rsid w:val="00052F35"/>
    <w:rsid w:val="00053294"/>
    <w:rsid w:val="0005478C"/>
    <w:rsid w:val="00056D62"/>
    <w:rsid w:val="000603F6"/>
    <w:rsid w:val="00064E6A"/>
    <w:rsid w:val="00070E3A"/>
    <w:rsid w:val="00080B2B"/>
    <w:rsid w:val="000920E3"/>
    <w:rsid w:val="00092C0B"/>
    <w:rsid w:val="000957A5"/>
    <w:rsid w:val="00097448"/>
    <w:rsid w:val="000A0109"/>
    <w:rsid w:val="000A2CBC"/>
    <w:rsid w:val="000B63A5"/>
    <w:rsid w:val="000C7B06"/>
    <w:rsid w:val="000D2DC1"/>
    <w:rsid w:val="000D2EEA"/>
    <w:rsid w:val="000E07A6"/>
    <w:rsid w:val="000E273D"/>
    <w:rsid w:val="000E314F"/>
    <w:rsid w:val="000F221F"/>
    <w:rsid w:val="000F67D4"/>
    <w:rsid w:val="00102B0B"/>
    <w:rsid w:val="00102C91"/>
    <w:rsid w:val="0010704C"/>
    <w:rsid w:val="00112C61"/>
    <w:rsid w:val="00135790"/>
    <w:rsid w:val="00140818"/>
    <w:rsid w:val="00144A49"/>
    <w:rsid w:val="001616AB"/>
    <w:rsid w:val="001629AA"/>
    <w:rsid w:val="00163D74"/>
    <w:rsid w:val="00165349"/>
    <w:rsid w:val="001656CA"/>
    <w:rsid w:val="001773AB"/>
    <w:rsid w:val="001826A0"/>
    <w:rsid w:val="0018742B"/>
    <w:rsid w:val="00196AB4"/>
    <w:rsid w:val="001A0429"/>
    <w:rsid w:val="001A13D0"/>
    <w:rsid w:val="001B3312"/>
    <w:rsid w:val="001B510D"/>
    <w:rsid w:val="001C72B2"/>
    <w:rsid w:val="001D1734"/>
    <w:rsid w:val="001D58B8"/>
    <w:rsid w:val="001E1D82"/>
    <w:rsid w:val="00201BBB"/>
    <w:rsid w:val="002076FE"/>
    <w:rsid w:val="00211020"/>
    <w:rsid w:val="00215774"/>
    <w:rsid w:val="002168F9"/>
    <w:rsid w:val="00222DA3"/>
    <w:rsid w:val="00253D8A"/>
    <w:rsid w:val="00271CFD"/>
    <w:rsid w:val="0027241F"/>
    <w:rsid w:val="00280294"/>
    <w:rsid w:val="00280E72"/>
    <w:rsid w:val="002865ED"/>
    <w:rsid w:val="00294779"/>
    <w:rsid w:val="002A20C6"/>
    <w:rsid w:val="002B030D"/>
    <w:rsid w:val="002B2BF7"/>
    <w:rsid w:val="002B390D"/>
    <w:rsid w:val="002B3B4A"/>
    <w:rsid w:val="002B42DE"/>
    <w:rsid w:val="002C3FAF"/>
    <w:rsid w:val="002D6519"/>
    <w:rsid w:val="002D6F37"/>
    <w:rsid w:val="002E68DF"/>
    <w:rsid w:val="002F7B1B"/>
    <w:rsid w:val="00305A31"/>
    <w:rsid w:val="00315000"/>
    <w:rsid w:val="00315ED3"/>
    <w:rsid w:val="0033610A"/>
    <w:rsid w:val="00337514"/>
    <w:rsid w:val="003376F6"/>
    <w:rsid w:val="003406EF"/>
    <w:rsid w:val="0034753F"/>
    <w:rsid w:val="003512F0"/>
    <w:rsid w:val="00354AFC"/>
    <w:rsid w:val="00357385"/>
    <w:rsid w:val="00366ED0"/>
    <w:rsid w:val="003A0765"/>
    <w:rsid w:val="003B141A"/>
    <w:rsid w:val="003B1E30"/>
    <w:rsid w:val="003B37ED"/>
    <w:rsid w:val="003B3C60"/>
    <w:rsid w:val="003C574F"/>
    <w:rsid w:val="003C6237"/>
    <w:rsid w:val="003D19C4"/>
    <w:rsid w:val="003D1F42"/>
    <w:rsid w:val="003D3325"/>
    <w:rsid w:val="003E4CBD"/>
    <w:rsid w:val="003F03EE"/>
    <w:rsid w:val="003F3837"/>
    <w:rsid w:val="003F4CEA"/>
    <w:rsid w:val="00406FD3"/>
    <w:rsid w:val="004131EC"/>
    <w:rsid w:val="00426181"/>
    <w:rsid w:val="00431DE3"/>
    <w:rsid w:val="004357D6"/>
    <w:rsid w:val="0044059F"/>
    <w:rsid w:val="00441614"/>
    <w:rsid w:val="0046576F"/>
    <w:rsid w:val="0046660B"/>
    <w:rsid w:val="0049791C"/>
    <w:rsid w:val="004A069C"/>
    <w:rsid w:val="004B332C"/>
    <w:rsid w:val="004B51AE"/>
    <w:rsid w:val="004B7637"/>
    <w:rsid w:val="004C716D"/>
    <w:rsid w:val="004E5CA4"/>
    <w:rsid w:val="004F3BED"/>
    <w:rsid w:val="004F5038"/>
    <w:rsid w:val="004F5638"/>
    <w:rsid w:val="00506562"/>
    <w:rsid w:val="00543AC2"/>
    <w:rsid w:val="0055069A"/>
    <w:rsid w:val="005623BF"/>
    <w:rsid w:val="005733C7"/>
    <w:rsid w:val="00577456"/>
    <w:rsid w:val="0058648D"/>
    <w:rsid w:val="0059101F"/>
    <w:rsid w:val="00594AA3"/>
    <w:rsid w:val="005A2251"/>
    <w:rsid w:val="005A2818"/>
    <w:rsid w:val="005A2AD0"/>
    <w:rsid w:val="005A54A8"/>
    <w:rsid w:val="005C2AA9"/>
    <w:rsid w:val="005D101A"/>
    <w:rsid w:val="005D23A1"/>
    <w:rsid w:val="005F0347"/>
    <w:rsid w:val="005F7D77"/>
    <w:rsid w:val="0060348F"/>
    <w:rsid w:val="00606B28"/>
    <w:rsid w:val="00617D44"/>
    <w:rsid w:val="00642050"/>
    <w:rsid w:val="006932BB"/>
    <w:rsid w:val="006960BD"/>
    <w:rsid w:val="006963A1"/>
    <w:rsid w:val="006A36B1"/>
    <w:rsid w:val="006C1432"/>
    <w:rsid w:val="006C6D43"/>
    <w:rsid w:val="006C7487"/>
    <w:rsid w:val="006D2EBA"/>
    <w:rsid w:val="006E626E"/>
    <w:rsid w:val="006F38D7"/>
    <w:rsid w:val="006F5CD5"/>
    <w:rsid w:val="0070048B"/>
    <w:rsid w:val="00702AF5"/>
    <w:rsid w:val="00705188"/>
    <w:rsid w:val="00705770"/>
    <w:rsid w:val="00713942"/>
    <w:rsid w:val="007139D0"/>
    <w:rsid w:val="00714A48"/>
    <w:rsid w:val="00714BE9"/>
    <w:rsid w:val="007158BA"/>
    <w:rsid w:val="00717CD2"/>
    <w:rsid w:val="00720A7F"/>
    <w:rsid w:val="00740A0F"/>
    <w:rsid w:val="00742255"/>
    <w:rsid w:val="0074379C"/>
    <w:rsid w:val="00744F36"/>
    <w:rsid w:val="00756AE9"/>
    <w:rsid w:val="0076096C"/>
    <w:rsid w:val="00762117"/>
    <w:rsid w:val="007647D1"/>
    <w:rsid w:val="007672AF"/>
    <w:rsid w:val="00772D72"/>
    <w:rsid w:val="00776F2D"/>
    <w:rsid w:val="00780210"/>
    <w:rsid w:val="00792D52"/>
    <w:rsid w:val="007B0070"/>
    <w:rsid w:val="007D60C8"/>
    <w:rsid w:val="007E0334"/>
    <w:rsid w:val="007E226F"/>
    <w:rsid w:val="007E7FD6"/>
    <w:rsid w:val="007F032B"/>
    <w:rsid w:val="007F12D7"/>
    <w:rsid w:val="007F6A83"/>
    <w:rsid w:val="00801E1B"/>
    <w:rsid w:val="00805DDD"/>
    <w:rsid w:val="008132DC"/>
    <w:rsid w:val="008231E8"/>
    <w:rsid w:val="00834505"/>
    <w:rsid w:val="0084592B"/>
    <w:rsid w:val="008554C9"/>
    <w:rsid w:val="0087562A"/>
    <w:rsid w:val="00886053"/>
    <w:rsid w:val="00892114"/>
    <w:rsid w:val="008A4BC0"/>
    <w:rsid w:val="008B5836"/>
    <w:rsid w:val="008B71F7"/>
    <w:rsid w:val="008C3E10"/>
    <w:rsid w:val="008D04CA"/>
    <w:rsid w:val="008D5BBF"/>
    <w:rsid w:val="008D6BD7"/>
    <w:rsid w:val="008E0CBE"/>
    <w:rsid w:val="008E3F2E"/>
    <w:rsid w:val="008E5EFE"/>
    <w:rsid w:val="008E7A6B"/>
    <w:rsid w:val="008F0D8D"/>
    <w:rsid w:val="009003C9"/>
    <w:rsid w:val="00930A35"/>
    <w:rsid w:val="00932302"/>
    <w:rsid w:val="00940F76"/>
    <w:rsid w:val="00942F6B"/>
    <w:rsid w:val="009630A6"/>
    <w:rsid w:val="009651E1"/>
    <w:rsid w:val="00967FD2"/>
    <w:rsid w:val="009716B1"/>
    <w:rsid w:val="009751F6"/>
    <w:rsid w:val="009758EA"/>
    <w:rsid w:val="00994157"/>
    <w:rsid w:val="009B60E8"/>
    <w:rsid w:val="009D1E47"/>
    <w:rsid w:val="009D3618"/>
    <w:rsid w:val="009F20F4"/>
    <w:rsid w:val="009F6567"/>
    <w:rsid w:val="009F70AC"/>
    <w:rsid w:val="009F7307"/>
    <w:rsid w:val="00A03E8E"/>
    <w:rsid w:val="00A11C81"/>
    <w:rsid w:val="00A1785E"/>
    <w:rsid w:val="00A341CD"/>
    <w:rsid w:val="00A43B78"/>
    <w:rsid w:val="00A44560"/>
    <w:rsid w:val="00A57C87"/>
    <w:rsid w:val="00A65E46"/>
    <w:rsid w:val="00A80324"/>
    <w:rsid w:val="00A81093"/>
    <w:rsid w:val="00A90CF7"/>
    <w:rsid w:val="00A92B8E"/>
    <w:rsid w:val="00A94960"/>
    <w:rsid w:val="00AA3DB3"/>
    <w:rsid w:val="00AB1D8B"/>
    <w:rsid w:val="00AB3562"/>
    <w:rsid w:val="00AC24EF"/>
    <w:rsid w:val="00AD3FCE"/>
    <w:rsid w:val="00AD5CAC"/>
    <w:rsid w:val="00AD65B4"/>
    <w:rsid w:val="00AE4C5A"/>
    <w:rsid w:val="00AF6778"/>
    <w:rsid w:val="00B027C5"/>
    <w:rsid w:val="00B02B69"/>
    <w:rsid w:val="00B0730C"/>
    <w:rsid w:val="00B1347E"/>
    <w:rsid w:val="00B2134E"/>
    <w:rsid w:val="00B359A5"/>
    <w:rsid w:val="00B50777"/>
    <w:rsid w:val="00B60FCA"/>
    <w:rsid w:val="00B731A8"/>
    <w:rsid w:val="00B73C0C"/>
    <w:rsid w:val="00B82063"/>
    <w:rsid w:val="00B90F08"/>
    <w:rsid w:val="00B96825"/>
    <w:rsid w:val="00BA2EA5"/>
    <w:rsid w:val="00BD6CE4"/>
    <w:rsid w:val="00BE620E"/>
    <w:rsid w:val="00BF429A"/>
    <w:rsid w:val="00C05042"/>
    <w:rsid w:val="00C05AD6"/>
    <w:rsid w:val="00C06A81"/>
    <w:rsid w:val="00C1020D"/>
    <w:rsid w:val="00C23076"/>
    <w:rsid w:val="00C26B4F"/>
    <w:rsid w:val="00C50631"/>
    <w:rsid w:val="00C52090"/>
    <w:rsid w:val="00C63F8E"/>
    <w:rsid w:val="00C73A88"/>
    <w:rsid w:val="00C96126"/>
    <w:rsid w:val="00CA0067"/>
    <w:rsid w:val="00CA2AB0"/>
    <w:rsid w:val="00CB7373"/>
    <w:rsid w:val="00CC3CBA"/>
    <w:rsid w:val="00CC5126"/>
    <w:rsid w:val="00CE21C7"/>
    <w:rsid w:val="00CF2E1A"/>
    <w:rsid w:val="00D00847"/>
    <w:rsid w:val="00D049D4"/>
    <w:rsid w:val="00D059E1"/>
    <w:rsid w:val="00D143A1"/>
    <w:rsid w:val="00D15CC2"/>
    <w:rsid w:val="00D1783A"/>
    <w:rsid w:val="00D27849"/>
    <w:rsid w:val="00D278FD"/>
    <w:rsid w:val="00D50F0A"/>
    <w:rsid w:val="00D52B46"/>
    <w:rsid w:val="00D729CD"/>
    <w:rsid w:val="00D74DA5"/>
    <w:rsid w:val="00D8403E"/>
    <w:rsid w:val="00D86851"/>
    <w:rsid w:val="00DA59E5"/>
    <w:rsid w:val="00DA5AFB"/>
    <w:rsid w:val="00DB53C1"/>
    <w:rsid w:val="00DC0A44"/>
    <w:rsid w:val="00DF37E4"/>
    <w:rsid w:val="00E00B32"/>
    <w:rsid w:val="00E0399F"/>
    <w:rsid w:val="00E05950"/>
    <w:rsid w:val="00E06218"/>
    <w:rsid w:val="00E06808"/>
    <w:rsid w:val="00E0759A"/>
    <w:rsid w:val="00E1524C"/>
    <w:rsid w:val="00E15935"/>
    <w:rsid w:val="00E165BB"/>
    <w:rsid w:val="00E208F5"/>
    <w:rsid w:val="00E401CD"/>
    <w:rsid w:val="00E47374"/>
    <w:rsid w:val="00E50E09"/>
    <w:rsid w:val="00E52794"/>
    <w:rsid w:val="00E57432"/>
    <w:rsid w:val="00E61A9A"/>
    <w:rsid w:val="00E63437"/>
    <w:rsid w:val="00E6344A"/>
    <w:rsid w:val="00E670E5"/>
    <w:rsid w:val="00E67FE1"/>
    <w:rsid w:val="00E737EF"/>
    <w:rsid w:val="00E747CC"/>
    <w:rsid w:val="00E91FD1"/>
    <w:rsid w:val="00E9394E"/>
    <w:rsid w:val="00E95352"/>
    <w:rsid w:val="00E965F7"/>
    <w:rsid w:val="00EA0919"/>
    <w:rsid w:val="00EA1EBC"/>
    <w:rsid w:val="00EA222F"/>
    <w:rsid w:val="00EC0374"/>
    <w:rsid w:val="00EC1EB3"/>
    <w:rsid w:val="00ED476A"/>
    <w:rsid w:val="00EE74DA"/>
    <w:rsid w:val="00EF175C"/>
    <w:rsid w:val="00F014B8"/>
    <w:rsid w:val="00F01C35"/>
    <w:rsid w:val="00F069B1"/>
    <w:rsid w:val="00F1031E"/>
    <w:rsid w:val="00F549E3"/>
    <w:rsid w:val="00F554B6"/>
    <w:rsid w:val="00F60796"/>
    <w:rsid w:val="00F761DA"/>
    <w:rsid w:val="00F7728E"/>
    <w:rsid w:val="00F95002"/>
    <w:rsid w:val="00FB1A32"/>
    <w:rsid w:val="00FC793D"/>
    <w:rsid w:val="00FD65B8"/>
    <w:rsid w:val="00FF3779"/>
    <w:rsid w:val="00FF4B6C"/>
    <w:rsid w:val="00FF4E34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1482B13B"/>
  <w15:chartTrackingRefBased/>
  <w15:docId w15:val="{C9ED4516-555D-4DF3-9AE2-FF0453A9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E3F2E"/>
    <w:pPr>
      <w:keepNext/>
      <w:spacing w:after="0" w:line="360" w:lineRule="auto"/>
      <w:jc w:val="center"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76F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F7FB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4B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character" w:styleId="Hyperlink">
    <w:name w:val="Hyperlink"/>
    <w:rsid w:val="00FF7FBE"/>
    <w:rPr>
      <w:color w:val="0000FF"/>
      <w:u w:val="single"/>
    </w:rPr>
  </w:style>
  <w:style w:type="paragraph" w:customStyle="1" w:styleId="bodytext">
    <w:name w:val="bodytext"/>
    <w:basedOn w:val="Standard"/>
    <w:rsid w:val="00E15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102B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2B0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2B0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2B0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2B0B"/>
    <w:rPr>
      <w:b/>
      <w:bCs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3376F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RAGRAPH">
    <w:name w:val="PARAGRAPH"/>
    <w:link w:val="PARAGRAPHZchn"/>
    <w:rsid w:val="00506562"/>
    <w:pPr>
      <w:snapToGrid w:val="0"/>
      <w:spacing w:before="100" w:after="200"/>
      <w:jc w:val="both"/>
    </w:pPr>
    <w:rPr>
      <w:rFonts w:ascii="Arial" w:eastAsia="Times New Roman" w:hAnsi="Arial" w:cs="Arial"/>
      <w:spacing w:val="8"/>
      <w:lang w:val="en-GB" w:eastAsia="zh-CN"/>
    </w:rPr>
  </w:style>
  <w:style w:type="character" w:customStyle="1" w:styleId="PARAGRAPHZchn">
    <w:name w:val="PARAGRAPH Zchn"/>
    <w:link w:val="PARAGRAPH"/>
    <w:rsid w:val="00506562"/>
    <w:rPr>
      <w:rFonts w:ascii="Arial" w:eastAsia="Times New Roman" w:hAnsi="Arial" w:cs="Arial"/>
      <w:spacing w:val="8"/>
      <w:lang w:val="en-GB" w:eastAsia="zh-CN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67FE1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E67FE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rarbeitung">
    <w:name w:val="Revision"/>
    <w:hidden/>
    <w:uiPriority w:val="99"/>
    <w:semiHidden/>
    <w:rsid w:val="009F73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1937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097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21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ibus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ofibus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fib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.PNONG\Documents\Benutzerdefinierte%20Office-Vorlagen\Pressemitteilung_PI_d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Pressemitteilung_PI_dt.dotx</Template>
  <TotalTime>0</TotalTime>
  <Pages>3</Pages>
  <Words>438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Vorname Name</vt:lpstr>
      <vt:lpstr>Vorname Name</vt:lpstr>
    </vt:vector>
  </TitlesOfParts>
  <Company>PROFIBUS &amp; PROFINET International</Company>
  <LinksUpToDate>false</LinksUpToDate>
  <CharactersWithSpaces>3194</CharactersWithSpaces>
  <SharedDoc>false</SharedDoc>
  <HLinks>
    <vt:vector size="24" baseType="variant">
      <vt:variant>
        <vt:i4>4587611</vt:i4>
      </vt:variant>
      <vt:variant>
        <vt:i4>6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2621474</vt:i4>
      </vt:variant>
      <vt:variant>
        <vt:i4>0</vt:i4>
      </vt:variant>
      <vt:variant>
        <vt:i4>0</vt:i4>
      </vt:variant>
      <vt:variant>
        <vt:i4>5</vt:i4>
      </vt:variant>
      <vt:variant>
        <vt:lpwstr>http://www.pi-konferenz.de/</vt:lpwstr>
      </vt:variant>
      <vt:variant>
        <vt:lpwstr/>
      </vt:variant>
      <vt:variant>
        <vt:i4>2490377</vt:i4>
      </vt:variant>
      <vt:variant>
        <vt:i4>6</vt:i4>
      </vt:variant>
      <vt:variant>
        <vt:i4>0</vt:i4>
      </vt:variant>
      <vt:variant>
        <vt:i4>5</vt:i4>
      </vt:variant>
      <vt:variant>
        <vt:lpwstr>mailto:info@profibus.com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subject/>
  <dc:creator>Barbara Weber</dc:creator>
  <cp:keywords>C_Unrestricted</cp:keywords>
  <cp:lastModifiedBy>Weber, Barbara</cp:lastModifiedBy>
  <cp:revision>5</cp:revision>
  <cp:lastPrinted>2021-11-18T13:20:00Z</cp:lastPrinted>
  <dcterms:created xsi:type="dcterms:W3CDTF">2022-05-27T10:58:00Z</dcterms:created>
  <dcterms:modified xsi:type="dcterms:W3CDTF">2022-05-27T11:53:00Z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88f0a4-524a-45f2-829d-417725fa4957_Enabled">
    <vt:lpwstr>True</vt:lpwstr>
  </property>
  <property fmtid="{D5CDD505-2E9C-101B-9397-08002B2CF9AE}" pid="3" name="MSIP_Label_2988f0a4-524a-45f2-829d-417725fa4957_SiteId">
    <vt:lpwstr>52daf2a9-3b73-4da4-ac6a-3f81adc92b7e</vt:lpwstr>
  </property>
  <property fmtid="{D5CDD505-2E9C-101B-9397-08002B2CF9AE}" pid="4" name="MSIP_Label_2988f0a4-524a-45f2-829d-417725fa4957_Owner">
    <vt:lpwstr>joerg.haehniche@endress.com</vt:lpwstr>
  </property>
  <property fmtid="{D5CDD505-2E9C-101B-9397-08002B2CF9AE}" pid="5" name="MSIP_Label_2988f0a4-524a-45f2-829d-417725fa4957_SetDate">
    <vt:lpwstr>2020-09-04T05:58:31.4654302Z</vt:lpwstr>
  </property>
  <property fmtid="{D5CDD505-2E9C-101B-9397-08002B2CF9AE}" pid="6" name="MSIP_Label_2988f0a4-524a-45f2-829d-417725fa4957_Name">
    <vt:lpwstr>Not Protected</vt:lpwstr>
  </property>
  <property fmtid="{D5CDD505-2E9C-101B-9397-08002B2CF9AE}" pid="7" name="MSIP_Label_2988f0a4-524a-45f2-829d-417725fa4957_Application">
    <vt:lpwstr>Microsoft Azure Information Protection</vt:lpwstr>
  </property>
  <property fmtid="{D5CDD505-2E9C-101B-9397-08002B2CF9AE}" pid="8" name="MSIP_Label_2988f0a4-524a-45f2-829d-417725fa4957_ActionId">
    <vt:lpwstr>0b3a4375-8f1f-48eb-94a2-6718746fad4b</vt:lpwstr>
  </property>
  <property fmtid="{D5CDD505-2E9C-101B-9397-08002B2CF9AE}" pid="9" name="MSIP_Label_2988f0a4-524a-45f2-829d-417725fa4957_Extended_MSFT_Method">
    <vt:lpwstr>Automatic</vt:lpwstr>
  </property>
  <property fmtid="{D5CDD505-2E9C-101B-9397-08002B2CF9AE}" pid="10" name="Document Confidentiality">
    <vt:lpwstr>Unrestricted</vt:lpwstr>
  </property>
  <property fmtid="{D5CDD505-2E9C-101B-9397-08002B2CF9AE}" pid="11" name="MSIP_Label_a59b6cd5-d141-4a33-8bf1-0ca04484304f_Enabled">
    <vt:lpwstr>true</vt:lpwstr>
  </property>
  <property fmtid="{D5CDD505-2E9C-101B-9397-08002B2CF9AE}" pid="12" name="MSIP_Label_a59b6cd5-d141-4a33-8bf1-0ca04484304f_SetDate">
    <vt:lpwstr>2021-01-18T11:06:14Z</vt:lpwstr>
  </property>
  <property fmtid="{D5CDD505-2E9C-101B-9397-08002B2CF9AE}" pid="13" name="MSIP_Label_a59b6cd5-d141-4a33-8bf1-0ca04484304f_Method">
    <vt:lpwstr>Standard</vt:lpwstr>
  </property>
  <property fmtid="{D5CDD505-2E9C-101B-9397-08002B2CF9AE}" pid="14" name="MSIP_Label_a59b6cd5-d141-4a33-8bf1-0ca04484304f_Name">
    <vt:lpwstr>restricted-default</vt:lpwstr>
  </property>
  <property fmtid="{D5CDD505-2E9C-101B-9397-08002B2CF9AE}" pid="15" name="MSIP_Label_a59b6cd5-d141-4a33-8bf1-0ca04484304f_SiteId">
    <vt:lpwstr>38ae3bcd-9579-4fd4-adda-b42e1495d55a</vt:lpwstr>
  </property>
  <property fmtid="{D5CDD505-2E9C-101B-9397-08002B2CF9AE}" pid="16" name="MSIP_Label_a59b6cd5-d141-4a33-8bf1-0ca04484304f_ActionId">
    <vt:lpwstr>c51be3fb-b899-4ca8-aa0c-734be1a36cfd</vt:lpwstr>
  </property>
  <property fmtid="{D5CDD505-2E9C-101B-9397-08002B2CF9AE}" pid="17" name="MSIP_Label_a59b6cd5-d141-4a33-8bf1-0ca04484304f_ContentBits">
    <vt:lpwstr>0</vt:lpwstr>
  </property>
  <property fmtid="{D5CDD505-2E9C-101B-9397-08002B2CF9AE}" pid="18" name="Document_Confidentiality">
    <vt:lpwstr>Restricted</vt:lpwstr>
  </property>
</Properties>
</file>