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6A6D" w14:textId="77777777" w:rsidR="008A53A0" w:rsidRDefault="008A53A0">
      <w:pPr>
        <w:pStyle w:val="Lauftext"/>
        <w:jc w:val="left"/>
        <w:rPr>
          <w:rFonts w:ascii="Arial" w:hAnsi="Arial" w:cs="Arial"/>
        </w:rPr>
      </w:pPr>
    </w:p>
    <w:p w14:paraId="5BB1B721" w14:textId="77777777" w:rsidR="008A53A0" w:rsidRDefault="008A53A0">
      <w:pPr>
        <w:pStyle w:val="Lauftext"/>
        <w:jc w:val="left"/>
        <w:rPr>
          <w:rFonts w:ascii="Arial" w:hAnsi="Arial" w:cs="Arial"/>
        </w:rPr>
      </w:pPr>
    </w:p>
    <w:p w14:paraId="4BCB5D88" w14:textId="77777777" w:rsidR="008A53A0" w:rsidRDefault="004425CD">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781EC1E6" wp14:editId="4F017B22">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6BBD" w14:textId="77777777" w:rsidR="008A53A0" w:rsidRDefault="004425CD">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14:paraId="0AA0F998" w14:textId="77777777" w:rsidR="008A53A0" w:rsidRDefault="004425CD">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14:paraId="5C93FE14" w14:textId="77777777" w:rsidR="008A53A0" w:rsidRDefault="004425CD">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14:paraId="34873882" w14:textId="77777777" w:rsidR="008A53A0" w:rsidRDefault="004425CD">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2005C2D5" wp14:editId="18102E49">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14:paraId="428F94A4" w14:textId="77777777" w:rsidR="008A53A0" w:rsidRDefault="008A53A0">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EC1E6"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283B6BBD" w14:textId="77777777" w:rsidR="008A53A0" w:rsidRDefault="004425CD">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14:paraId="0AA0F998" w14:textId="77777777" w:rsidR="008A53A0" w:rsidRDefault="004425CD">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14:paraId="5C93FE14" w14:textId="77777777" w:rsidR="008A53A0" w:rsidRDefault="004425CD">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14:paraId="34873882" w14:textId="77777777" w:rsidR="008A53A0" w:rsidRDefault="004425CD">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2005C2D5" wp14:editId="18102E49">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14:paraId="428F94A4" w14:textId="77777777" w:rsidR="008A53A0" w:rsidRDefault="008A53A0">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53CFFD80" w14:textId="77777777" w:rsidR="008A53A0" w:rsidRDefault="008A53A0">
      <w:pPr>
        <w:pStyle w:val="Lauftext"/>
        <w:jc w:val="left"/>
        <w:rPr>
          <w:rFonts w:ascii="Arial" w:hAnsi="Arial" w:cs="Arial"/>
        </w:rPr>
      </w:pPr>
    </w:p>
    <w:p w14:paraId="6D3D0232" w14:textId="77777777" w:rsidR="00E841FE" w:rsidRDefault="00E841FE">
      <w:pPr>
        <w:pStyle w:val="Lauftext"/>
        <w:jc w:val="left"/>
        <w:rPr>
          <w:rFonts w:ascii="Arial" w:hAnsi="Arial" w:cs="Arial"/>
        </w:rPr>
      </w:pPr>
    </w:p>
    <w:p w14:paraId="588A2B2E" w14:textId="77777777" w:rsidR="008A53A0" w:rsidRDefault="008A53A0">
      <w:pPr>
        <w:pStyle w:val="Lauftext"/>
        <w:jc w:val="left"/>
        <w:rPr>
          <w:rFonts w:ascii="Myriad Pro" w:hAnsi="Myriad Pro" w:cs="Arial"/>
          <w:sz w:val="16"/>
        </w:rPr>
      </w:pPr>
    </w:p>
    <w:p w14:paraId="47A756A8" w14:textId="77777777" w:rsidR="008A53A0" w:rsidRDefault="004425CD">
      <w:pPr>
        <w:pStyle w:val="Lauftext"/>
        <w:jc w:val="center"/>
        <w:rPr>
          <w:rFonts w:ascii="Myriad Pro" w:hAnsi="Myriad Pro" w:cs="Arial"/>
          <w:b/>
          <w:color w:val="auto"/>
          <w:sz w:val="22"/>
          <w:szCs w:val="22"/>
          <w:lang w:val="pt-BR"/>
        </w:rPr>
      </w:pPr>
      <w:r>
        <w:rPr>
          <w:rFonts w:ascii="Myriad Pro" w:hAnsi="Myriad Pro" w:cs="Arial"/>
          <w:b/>
          <w:color w:val="auto"/>
          <w:sz w:val="22"/>
          <w:szCs w:val="22"/>
          <w:lang w:val="pt-BR"/>
        </w:rPr>
        <w:t>P R E S S E M I T T E I L U N G</w:t>
      </w:r>
    </w:p>
    <w:p w14:paraId="79B447CA" w14:textId="77777777" w:rsidR="008A53A0" w:rsidRDefault="008A53A0">
      <w:pPr>
        <w:pStyle w:val="Lauftext"/>
        <w:jc w:val="center"/>
        <w:rPr>
          <w:rFonts w:ascii="Myriad Pro" w:hAnsi="Myriad Pro" w:cs="Arial"/>
          <w:b/>
          <w:color w:val="auto"/>
          <w:sz w:val="22"/>
          <w:szCs w:val="22"/>
          <w:lang w:val="pt-BR"/>
        </w:rPr>
      </w:pPr>
    </w:p>
    <w:p w14:paraId="14330BA5" w14:textId="77777777" w:rsidR="008A53A0" w:rsidRDefault="008A53A0">
      <w:pPr>
        <w:spacing w:after="0" w:line="360" w:lineRule="auto"/>
        <w:jc w:val="both"/>
        <w:rPr>
          <w:rFonts w:cs="Arial"/>
          <w:sz w:val="12"/>
          <w:lang w:val="pt-BR"/>
        </w:rPr>
      </w:pPr>
    </w:p>
    <w:p w14:paraId="055264C7" w14:textId="54C1070C" w:rsidR="008A53A0" w:rsidRDefault="006571B4">
      <w:pPr>
        <w:pStyle w:val="berschrift1"/>
        <w:rPr>
          <w:lang w:val="pt-BR"/>
        </w:rPr>
      </w:pPr>
      <w:r>
        <w:rPr>
          <w:lang w:val="pt-BR"/>
        </w:rPr>
        <w:t xml:space="preserve">Weitere </w:t>
      </w:r>
      <w:r w:rsidRPr="0044336D">
        <w:rPr>
          <w:bCs/>
        </w:rPr>
        <w:t>Schutzmaßnahmen ergänzen bewährtes</w:t>
      </w:r>
      <w:r w:rsidR="006C5A61">
        <w:rPr>
          <w:lang w:val="pt-BR"/>
        </w:rPr>
        <w:t xml:space="preserve"> IT-Sicherheitskonzept für PROFINET</w:t>
      </w:r>
    </w:p>
    <w:p w14:paraId="44F0E3BC" w14:textId="77777777" w:rsidR="008A53A0" w:rsidRDefault="008A53A0">
      <w:pPr>
        <w:pStyle w:val="berschrift1"/>
      </w:pPr>
    </w:p>
    <w:p w14:paraId="700DB764" w14:textId="30C0AD69" w:rsidR="006C5A61" w:rsidRDefault="00844100" w:rsidP="005F3720">
      <w:pPr>
        <w:spacing w:after="0" w:line="360" w:lineRule="auto"/>
        <w:jc w:val="both"/>
      </w:pPr>
      <w:r>
        <w:rPr>
          <w:b/>
        </w:rPr>
        <w:t>Karlsruhe</w:t>
      </w:r>
      <w:r w:rsidR="004425CD">
        <w:rPr>
          <w:b/>
        </w:rPr>
        <w:t xml:space="preserve">, </w:t>
      </w:r>
      <w:r w:rsidR="009A6313">
        <w:rPr>
          <w:b/>
        </w:rPr>
        <w:t>17</w:t>
      </w:r>
      <w:r w:rsidR="004425CD">
        <w:rPr>
          <w:b/>
        </w:rPr>
        <w:t xml:space="preserve">. </w:t>
      </w:r>
      <w:r>
        <w:rPr>
          <w:b/>
        </w:rPr>
        <w:t>September</w:t>
      </w:r>
      <w:r w:rsidR="004425CD">
        <w:rPr>
          <w:b/>
        </w:rPr>
        <w:t xml:space="preserve"> 20</w:t>
      </w:r>
      <w:r>
        <w:rPr>
          <w:b/>
        </w:rPr>
        <w:t>20</w:t>
      </w:r>
      <w:r w:rsidR="004425CD">
        <w:rPr>
          <w:b/>
        </w:rPr>
        <w:t>:</w:t>
      </w:r>
      <w:r w:rsidR="004425CD">
        <w:t xml:space="preserve"> </w:t>
      </w:r>
      <w:r w:rsidR="006C5A61">
        <w:t>Schon sehr früh - parallel mit den ersten PROFINET-Spezifikationen</w:t>
      </w:r>
      <w:r w:rsidR="00E92DCB">
        <w:t> </w:t>
      </w:r>
      <w:r w:rsidR="006C5A61">
        <w:t xml:space="preserve">- veröffentlichte PI ein umfassendes Security-Konzept, das in mehreren Schritten weiter detailliert und angepasst wurde. Dabei reicht es nicht, Anlagennetze und Automatisierungskomponenten zu schützen, sondern die eingesetzten Schutzmechanismen und Konzepte dürfen den laufenden Produktionsbetrieb nicht stören. Zudem müssen Schutzkonzepte einfach umsetzbar und bezahlbar bleiben. Der wichtigste Aspekt ist jedoch, dass die Konzepte immer wieder an die aktuellen Entwicklungen angepasst werden müssen. </w:t>
      </w:r>
      <w:r w:rsidR="00C07559">
        <w:t>PI hat nun sein IT-Sicherheitskonzept ergänzt.</w:t>
      </w:r>
    </w:p>
    <w:p w14:paraId="6545FD01" w14:textId="77777777" w:rsidR="00D006FB" w:rsidRDefault="00D006FB" w:rsidP="005F3720">
      <w:pPr>
        <w:spacing w:after="0" w:line="360" w:lineRule="auto"/>
        <w:jc w:val="both"/>
      </w:pPr>
    </w:p>
    <w:p w14:paraId="308C3795" w14:textId="7318051E" w:rsidR="006C5A61" w:rsidRDefault="006C5A61" w:rsidP="006C5A61">
      <w:pPr>
        <w:spacing w:after="0" w:line="360" w:lineRule="auto"/>
        <w:jc w:val="both"/>
      </w:pPr>
      <w:r w:rsidRPr="00674662">
        <w:t>Das IT-Sicherheitskonzept für PROFINET geht von einem Defense-in-Depth</w:t>
      </w:r>
      <w:r w:rsidR="00E92DCB">
        <w:t>-</w:t>
      </w:r>
      <w:r w:rsidRPr="00674662">
        <w:t>Ansatz aus. Dabei wird die Produktionsanlage durch einen mehrstufigen Perimeter</w:t>
      </w:r>
      <w:r w:rsidR="00C07559">
        <w:t xml:space="preserve"> (</w:t>
      </w:r>
      <w:r w:rsidRPr="00674662">
        <w:t>u. a. Firewalls</w:t>
      </w:r>
      <w:r w:rsidR="00C07559">
        <w:t>)</w:t>
      </w:r>
      <w:r w:rsidRPr="00674662">
        <w:t xml:space="preserve"> gegen Angriffe, insbesondere von außen, geschützt. Darüber hinaus ist innerhalb der Anlage eine weitere Absicherung durch Unterteilung in Zonen unter Einsatz von Firewalls möglich. Zusätzlich wird durch einen Security-Komponententest die Festigkeit der PROFINET-Komponenten gegen Überlastung in einem definierten Umfang sichergestellt. Dieses Konzept wird durch organisatorische Maßnahmen in der Produktionsanlage im Rahmen eines Security</w:t>
      </w:r>
      <w:r w:rsidR="00E92DCB">
        <w:t>-</w:t>
      </w:r>
      <w:r w:rsidRPr="00674662">
        <w:t>Management-Systems unterstützt</w:t>
      </w:r>
      <w:r>
        <w:t>.</w:t>
      </w:r>
      <w:r w:rsidRPr="00674662">
        <w:t xml:space="preserve"> </w:t>
      </w:r>
    </w:p>
    <w:p w14:paraId="570E5B15" w14:textId="77777777" w:rsidR="006C5A61" w:rsidRPr="0044336D" w:rsidRDefault="006C5A61" w:rsidP="006C5A61">
      <w:pPr>
        <w:spacing w:after="0" w:line="360" w:lineRule="auto"/>
        <w:jc w:val="both"/>
        <w:rPr>
          <w:b/>
          <w:bCs/>
        </w:rPr>
      </w:pPr>
    </w:p>
    <w:p w14:paraId="6B564E80" w14:textId="7B8949CE" w:rsidR="006C5A61" w:rsidRDefault="006C5A61" w:rsidP="006C5A61">
      <w:pPr>
        <w:spacing w:after="0" w:line="360" w:lineRule="auto"/>
        <w:jc w:val="both"/>
      </w:pPr>
      <w:r>
        <w:t>Allerdings ist Security ein Thema, das permanent an die aktuelle Entwicklung angepasst werden muss und daher nie abgeschlossen ist. Dies gilt insbesondere vor dem Hintergrund der zunehmenden Vernetzung von Produktionsanlagen. So sorgt der Einsatz von PROFINET</w:t>
      </w:r>
      <w:r w:rsidRPr="0044336D">
        <w:t xml:space="preserve">-Komponenten </w:t>
      </w:r>
      <w:r>
        <w:t>mit Mehrwert, also z.</w:t>
      </w:r>
      <w:r w:rsidR="00E92DCB">
        <w:t xml:space="preserve"> </w:t>
      </w:r>
      <w:r>
        <w:t>B. Web- oder OPC-Kommunikation, für eine vermehrte,</w:t>
      </w:r>
      <w:r w:rsidRPr="0044336D">
        <w:t xml:space="preserve"> direkte Kommunikation mit übergeordneten Systemen außerhalb der Sicherheitszone. </w:t>
      </w:r>
      <w:r>
        <w:t>Gleichzeitig wird eine</w:t>
      </w:r>
      <w:r w:rsidRPr="0044336D">
        <w:t xml:space="preserve"> Trennung von PROFINET-Netzwerken immer schwieriger. </w:t>
      </w:r>
    </w:p>
    <w:p w14:paraId="463ED438" w14:textId="77777777" w:rsidR="006C5A61" w:rsidRPr="0044336D" w:rsidRDefault="006C5A61" w:rsidP="006C5A61">
      <w:pPr>
        <w:spacing w:after="0" w:line="360" w:lineRule="auto"/>
        <w:jc w:val="both"/>
      </w:pPr>
    </w:p>
    <w:p w14:paraId="60CE0403" w14:textId="30921010" w:rsidR="006C5A61" w:rsidRPr="0044336D" w:rsidRDefault="006C5A61" w:rsidP="006C5A61">
      <w:pPr>
        <w:spacing w:after="0" w:line="360" w:lineRule="auto"/>
        <w:jc w:val="both"/>
      </w:pPr>
      <w:r>
        <w:t>Außerdem werden die Netzwerke größer, so dass i</w:t>
      </w:r>
      <w:r w:rsidRPr="0044336D">
        <w:t xml:space="preserve">mmer mehr Komponenten zu einem Netzwerk verbunden </w:t>
      </w:r>
      <w:r>
        <w:t>werden</w:t>
      </w:r>
      <w:r w:rsidRPr="0044336D">
        <w:t xml:space="preserve"> und miteinander interagieren. Ein erfolgreicher Angriff auf ein einzelnes (PC</w:t>
      </w:r>
      <w:r w:rsidR="00C4605C">
        <w:t>-</w:t>
      </w:r>
      <w:r w:rsidRPr="0044336D">
        <w:t>)</w:t>
      </w:r>
      <w:r w:rsidR="00C4605C">
        <w:t xml:space="preserve"> </w:t>
      </w:r>
      <w:r w:rsidRPr="0044336D">
        <w:t xml:space="preserve">System innerhalb einer </w:t>
      </w:r>
      <w:r>
        <w:t xml:space="preserve">solchen </w:t>
      </w:r>
      <w:r w:rsidRPr="0044336D">
        <w:t xml:space="preserve">Zelle umgeht </w:t>
      </w:r>
      <w:r>
        <w:t xml:space="preserve">daher </w:t>
      </w:r>
      <w:r w:rsidRPr="0044336D">
        <w:t>Vorab-Schutzmaßnahmen.</w:t>
      </w:r>
      <w:r>
        <w:t xml:space="preserve"> Auch behindern </w:t>
      </w:r>
      <w:r w:rsidR="006571B4">
        <w:t>w</w:t>
      </w:r>
      <w:r w:rsidRPr="0044336D">
        <w:t>eit verteilte Anlagen den physischen Schutz von Netzwerken und Zugangspunkten. Dadurch können unbefugte Personen Zugang zum PROFINET-Netzwerk erhalten</w:t>
      </w:r>
      <w:r>
        <w:t>.</w:t>
      </w:r>
      <w:r w:rsidRPr="0044336D">
        <w:t xml:space="preserve"> </w:t>
      </w:r>
    </w:p>
    <w:p w14:paraId="34E0F379" w14:textId="77777777" w:rsidR="006C5A61" w:rsidRDefault="006C5A61" w:rsidP="006C5A61">
      <w:pPr>
        <w:ind w:right="1701"/>
        <w:rPr>
          <w:b/>
          <w:bCs/>
        </w:rPr>
      </w:pPr>
    </w:p>
    <w:p w14:paraId="4C860DFC" w14:textId="00F0040F" w:rsidR="006C5A61" w:rsidRDefault="006571B4" w:rsidP="006571B4">
      <w:pPr>
        <w:spacing w:after="0" w:line="360" w:lineRule="auto"/>
        <w:jc w:val="both"/>
      </w:pPr>
      <w:r>
        <w:t>Aus diesem Grund müssen b</w:t>
      </w:r>
      <w:r w:rsidR="006C5A61" w:rsidRPr="00674662">
        <w:t xml:space="preserve">isherige Konzepte, die in der Hauptsache auf eine Abschottung der Produktionsanlagen setzen, durch neue Konzepte, die einen Schutz </w:t>
      </w:r>
      <w:r w:rsidR="006C5A61">
        <w:t>innerhalb der Zelle ermöglichen</w:t>
      </w:r>
      <w:r w:rsidR="006C5A61" w:rsidRPr="00674662">
        <w:t xml:space="preserve">, ergänzt werden. </w:t>
      </w:r>
      <w:r>
        <w:t>PI hat daher die</w:t>
      </w:r>
      <w:r w:rsidR="006C5A61">
        <w:t xml:space="preserve"> bisherigen Maßnahmen durch </w:t>
      </w:r>
      <w:r w:rsidR="006C5A61" w:rsidRPr="00674662">
        <w:t xml:space="preserve">weitergehende Schutzmaßnahmen </w:t>
      </w:r>
      <w:r w:rsidR="006C5A61">
        <w:t>erweitert</w:t>
      </w:r>
      <w:r w:rsidR="006C5A61" w:rsidRPr="00D2776C">
        <w:t xml:space="preserve">. </w:t>
      </w:r>
      <w:r w:rsidR="006C5A61">
        <w:t>Dazu gehör</w:t>
      </w:r>
      <w:r w:rsidR="00E92DCB">
        <w:t>en</w:t>
      </w:r>
      <w:r w:rsidR="006C5A61">
        <w:t xml:space="preserve"> ein Credenti</w:t>
      </w:r>
      <w:r w:rsidR="00060A8B">
        <w:t>a</w:t>
      </w:r>
      <w:r w:rsidR="006C5A61">
        <w:t>l Management</w:t>
      </w:r>
      <w:r w:rsidR="00E92DCB">
        <w:t>,</w:t>
      </w:r>
      <w:r w:rsidR="006C5A61">
        <w:t xml:space="preserve"> z. B. für eine Authentifizierung der Geräte</w:t>
      </w:r>
      <w:r w:rsidR="00E92DCB">
        <w:t>,</w:t>
      </w:r>
      <w:r w:rsidR="006C5A61">
        <w:t xml:space="preserve"> und eine </w:t>
      </w:r>
      <w:r w:rsidR="006C5A61" w:rsidRPr="00D2776C">
        <w:t>End</w:t>
      </w:r>
      <w:r w:rsidR="006C5A61">
        <w:t>-to-End-</w:t>
      </w:r>
      <w:r w:rsidR="006C5A61" w:rsidRPr="00D2776C">
        <w:t>Security</w:t>
      </w:r>
      <w:r>
        <w:t>-</w:t>
      </w:r>
      <w:r w:rsidR="006C5A61">
        <w:t>Erweiterung</w:t>
      </w:r>
      <w:r w:rsidR="006C5A61" w:rsidRPr="00D2776C">
        <w:t xml:space="preserve"> für </w:t>
      </w:r>
      <w:r w:rsidR="006C5A61">
        <w:t xml:space="preserve">die </w:t>
      </w:r>
      <w:r w:rsidR="006C5A61" w:rsidRPr="00D2776C">
        <w:t>P</w:t>
      </w:r>
      <w:r w:rsidR="006C5A61">
        <w:t>ROFINET</w:t>
      </w:r>
      <w:r w:rsidR="006C5A61" w:rsidRPr="00D2776C">
        <w:t>-Kommunikation als Konfigurationsoption</w:t>
      </w:r>
      <w:r w:rsidR="006C5A61">
        <w:t xml:space="preserve">. Da nicht jede Anwendung die gleichen Sicherheitsanforderungen stellt, </w:t>
      </w:r>
      <w:r w:rsidR="00C07559">
        <w:t>wurden</w:t>
      </w:r>
      <w:r w:rsidR="006C5A61">
        <w:t xml:space="preserve"> bei PROFINET </w:t>
      </w:r>
      <w:r w:rsidR="00C07559">
        <w:t>drei</w:t>
      </w:r>
      <w:r w:rsidR="006C5A61">
        <w:t xml:space="preserve"> Sicherheitsklassen</w:t>
      </w:r>
      <w:r w:rsidR="00C07559">
        <w:t xml:space="preserve"> definiert</w:t>
      </w:r>
      <w:r w:rsidR="006C5A61">
        <w:t xml:space="preserve">. </w:t>
      </w:r>
    </w:p>
    <w:p w14:paraId="438AAC57" w14:textId="45532511" w:rsidR="005F3720" w:rsidRDefault="005F3720" w:rsidP="005F3720">
      <w:pPr>
        <w:spacing w:after="0" w:line="360" w:lineRule="auto"/>
        <w:jc w:val="both"/>
      </w:pPr>
    </w:p>
    <w:p w14:paraId="066DDD1A" w14:textId="70A77A42" w:rsidR="008A53A0" w:rsidRDefault="006571B4">
      <w:pPr>
        <w:spacing w:after="0" w:line="360" w:lineRule="auto"/>
        <w:jc w:val="both"/>
      </w:pPr>
      <w:r>
        <w:t xml:space="preserve">Weitere technische Details und Praxisbeispiele finden sich </w:t>
      </w:r>
      <w:r w:rsidR="00C4605C">
        <w:t>im Industrie 4.0 Highlight</w:t>
      </w:r>
      <w:r>
        <w:t xml:space="preserve"> „Security“ unter </w:t>
      </w:r>
      <w:hyperlink r:id="rId8" w:history="1">
        <w:r>
          <w:rPr>
            <w:rStyle w:val="Hyperlink"/>
          </w:rPr>
          <w:t>https://www.profibus.com/technology/industrie-40/</w:t>
        </w:r>
      </w:hyperlink>
      <w:r w:rsidR="00C4605C">
        <w:t>.</w:t>
      </w:r>
      <w:r>
        <w:t xml:space="preserve"> </w:t>
      </w:r>
      <w:r w:rsidR="00E92DCB">
        <w:t>D</w:t>
      </w:r>
      <w:r>
        <w:t xml:space="preserve">iese Kampagne </w:t>
      </w:r>
      <w:r w:rsidR="00E92DCB">
        <w:t xml:space="preserve">auf der PI-Webseite greift </w:t>
      </w:r>
      <w:r>
        <w:t>aktuelle Themen, Fragestellungen und Trends aus Industrie 4.0-Anwendungen auf, damit der Anwender diese leicht</w:t>
      </w:r>
      <w:r w:rsidRPr="006571B4">
        <w:t xml:space="preserve"> in </w:t>
      </w:r>
      <w:r>
        <w:t>die</w:t>
      </w:r>
      <w:r w:rsidRPr="006571B4">
        <w:t xml:space="preserve"> Praxis </w:t>
      </w:r>
      <w:r>
        <w:t>umsetzen und realisieren kann</w:t>
      </w:r>
      <w:r w:rsidRPr="006571B4">
        <w:t>.</w:t>
      </w:r>
      <w:r w:rsidR="00C07559">
        <w:t xml:space="preserve"> </w:t>
      </w:r>
    </w:p>
    <w:p w14:paraId="3FC7D974" w14:textId="77777777" w:rsidR="008A53A0" w:rsidRDefault="008A53A0">
      <w:pPr>
        <w:spacing w:line="360" w:lineRule="auto"/>
        <w:rPr>
          <w:rFonts w:ascii="Arial" w:hAnsi="Arial" w:cs="Arial"/>
          <w:sz w:val="2"/>
        </w:rPr>
      </w:pPr>
    </w:p>
    <w:p w14:paraId="70EE1B04" w14:textId="77777777" w:rsidR="008A53A0" w:rsidRDefault="004425CD">
      <w:pPr>
        <w:autoSpaceDE w:val="0"/>
        <w:autoSpaceDN w:val="0"/>
        <w:adjustRightInd w:val="0"/>
        <w:spacing w:after="0" w:line="360" w:lineRule="auto"/>
        <w:jc w:val="center"/>
      </w:pPr>
      <w:r>
        <w:t>***</w:t>
      </w:r>
    </w:p>
    <w:p w14:paraId="798F6D86" w14:textId="77777777" w:rsidR="008A53A0" w:rsidRDefault="008A53A0">
      <w:pPr>
        <w:spacing w:after="0" w:line="240" w:lineRule="auto"/>
        <w:rPr>
          <w:b/>
        </w:rPr>
      </w:pPr>
    </w:p>
    <w:p w14:paraId="44DD22B6" w14:textId="77777777" w:rsidR="00C836CB" w:rsidRDefault="00C836CB">
      <w:pPr>
        <w:spacing w:after="0" w:line="240" w:lineRule="auto"/>
        <w:rPr>
          <w:b/>
        </w:rPr>
      </w:pPr>
      <w:r>
        <w:rPr>
          <w:b/>
        </w:rPr>
        <w:br w:type="page"/>
      </w:r>
    </w:p>
    <w:p w14:paraId="47B78A52" w14:textId="640A1702" w:rsidR="00562C33" w:rsidRPr="00562C33" w:rsidRDefault="00C836CB" w:rsidP="004B2D73">
      <w:pPr>
        <w:pStyle w:val="berschrift1"/>
        <w:jc w:val="left"/>
        <w:rPr>
          <w:b w:val="0"/>
          <w:lang w:val="pt-BR"/>
        </w:rPr>
      </w:pPr>
      <w:r w:rsidRPr="00562C33">
        <w:rPr>
          <w:bCs/>
        </w:rPr>
        <w:lastRenderedPageBreak/>
        <w:t>Grafik:</w:t>
      </w:r>
      <w:r w:rsidR="00562C33" w:rsidRPr="00562C33">
        <w:rPr>
          <w:b w:val="0"/>
        </w:rPr>
        <w:t xml:space="preserve"> PI hat sein </w:t>
      </w:r>
      <w:r w:rsidR="00562C33" w:rsidRPr="00562C33">
        <w:rPr>
          <w:b w:val="0"/>
          <w:lang w:val="pt-BR"/>
        </w:rPr>
        <w:t>Sicherheitskonzept für PROFINET</w:t>
      </w:r>
      <w:r w:rsidR="00562C33" w:rsidRPr="00562C33">
        <w:rPr>
          <w:b w:val="0"/>
          <w:lang w:val="pt-BR"/>
        </w:rPr>
        <w:t xml:space="preserve"> um w</w:t>
      </w:r>
      <w:r w:rsidR="00562C33" w:rsidRPr="00562C33">
        <w:rPr>
          <w:b w:val="0"/>
          <w:lang w:val="pt-BR"/>
        </w:rPr>
        <w:t xml:space="preserve">eitere </w:t>
      </w:r>
      <w:r w:rsidR="00562C33" w:rsidRPr="00562C33">
        <w:rPr>
          <w:b w:val="0"/>
        </w:rPr>
        <w:t>Schutzmaßnahmen ergänz</w:t>
      </w:r>
      <w:r w:rsidR="00562C33" w:rsidRPr="00562C33">
        <w:rPr>
          <w:b w:val="0"/>
        </w:rPr>
        <w:t>t</w:t>
      </w:r>
      <w:r w:rsidR="00E92DCB">
        <w:rPr>
          <w:b w:val="0"/>
        </w:rPr>
        <w:t>.</w:t>
      </w:r>
    </w:p>
    <w:p w14:paraId="2151A412" w14:textId="6742355E" w:rsidR="00C836CB" w:rsidRDefault="00C836CB">
      <w:pPr>
        <w:spacing w:line="360" w:lineRule="auto"/>
        <w:rPr>
          <w:b/>
        </w:rPr>
      </w:pPr>
    </w:p>
    <w:p w14:paraId="2EA99ECE" w14:textId="77777777" w:rsidR="00C836CB" w:rsidRDefault="00C836CB">
      <w:pPr>
        <w:spacing w:line="360" w:lineRule="auto"/>
        <w:rPr>
          <w:b/>
        </w:rPr>
      </w:pPr>
      <w:r>
        <w:rPr>
          <w:b/>
          <w:noProof/>
        </w:rPr>
        <w:drawing>
          <wp:inline distT="0" distB="0" distL="0" distR="0" wp14:anchorId="4B575593" wp14:editId="7BCD2667">
            <wp:extent cx="2298197" cy="2298197"/>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8197" cy="2298197"/>
                    </a:xfrm>
                    <a:prstGeom prst="rect">
                      <a:avLst/>
                    </a:prstGeom>
                  </pic:spPr>
                </pic:pic>
              </a:graphicData>
            </a:graphic>
          </wp:inline>
        </w:drawing>
      </w:r>
    </w:p>
    <w:p w14:paraId="3479980C" w14:textId="77777777" w:rsidR="00C836CB" w:rsidRDefault="00C836CB">
      <w:pPr>
        <w:spacing w:line="360" w:lineRule="auto"/>
        <w:rPr>
          <w:b/>
        </w:rPr>
      </w:pPr>
    </w:p>
    <w:p w14:paraId="0E699E4D" w14:textId="3C3E135D" w:rsidR="008A53A0" w:rsidRDefault="004425CD">
      <w:pPr>
        <w:spacing w:line="360" w:lineRule="auto"/>
        <w:rPr>
          <w:b/>
        </w:rPr>
      </w:pPr>
      <w:r>
        <w:rPr>
          <w:b/>
        </w:rPr>
        <w:t>Pressekontakt:</w:t>
      </w:r>
      <w:r>
        <w:rPr>
          <w:b/>
        </w:rPr>
        <w:tab/>
      </w:r>
      <w:r>
        <w:rPr>
          <w:b/>
        </w:rPr>
        <w:tab/>
      </w:r>
      <w:r>
        <w:rPr>
          <w:b/>
        </w:rPr>
        <w:tab/>
      </w:r>
      <w:r>
        <w:rPr>
          <w:b/>
        </w:rPr>
        <w:tab/>
      </w:r>
      <w:r>
        <w:rPr>
          <w:b/>
        </w:rPr>
        <w:tab/>
      </w:r>
      <w:r>
        <w:rPr>
          <w:b/>
        </w:rPr>
        <w:tab/>
      </w:r>
      <w:r>
        <w:rPr>
          <w:b/>
        </w:rPr>
        <w:tab/>
      </w:r>
    </w:p>
    <w:p w14:paraId="04EAA3C1" w14:textId="77777777" w:rsidR="008A53A0" w:rsidRDefault="004425CD">
      <w:pPr>
        <w:spacing w:after="0" w:line="360" w:lineRule="auto"/>
      </w:pPr>
      <w:r>
        <w:t>PI (PROFIBUS &amp; PROFINET International)</w:t>
      </w:r>
    </w:p>
    <w:p w14:paraId="3898C3EF" w14:textId="77777777" w:rsidR="008A53A0" w:rsidRDefault="004425CD">
      <w:pPr>
        <w:spacing w:after="0" w:line="360" w:lineRule="auto"/>
      </w:pPr>
      <w:r>
        <w:t>PROFIBUS Nutzerorganisation e. V.</w:t>
      </w:r>
    </w:p>
    <w:p w14:paraId="57A170BA" w14:textId="77777777" w:rsidR="008A53A0" w:rsidRDefault="004425CD">
      <w:pPr>
        <w:spacing w:after="0" w:line="360" w:lineRule="auto"/>
      </w:pPr>
      <w:smartTag w:uri="urn:schemas-microsoft-com:office:smarttags" w:element="PersonName">
        <w:r>
          <w:t>Barbara Weber</w:t>
        </w:r>
      </w:smartTag>
    </w:p>
    <w:p w14:paraId="676E85A8" w14:textId="77777777" w:rsidR="008A53A0" w:rsidRDefault="004425CD">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14:paraId="160A6210" w14:textId="77777777" w:rsidR="008A53A0" w:rsidRDefault="004425CD">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14:paraId="2760C619" w14:textId="77777777" w:rsidR="008A53A0" w:rsidRPr="003A1F35" w:rsidRDefault="004425CD">
      <w:pPr>
        <w:spacing w:after="0" w:line="360" w:lineRule="auto"/>
        <w:rPr>
          <w:lang w:val="en-US"/>
        </w:rPr>
      </w:pPr>
      <w:r w:rsidRPr="003A1F35">
        <w:rPr>
          <w:lang w:val="en-US"/>
        </w:rPr>
        <w:t>Tel.: 07 21 /96 58 - 5 49</w:t>
      </w:r>
    </w:p>
    <w:p w14:paraId="469C6F18" w14:textId="77777777" w:rsidR="008A53A0" w:rsidRPr="003A1F35" w:rsidRDefault="004425CD">
      <w:pPr>
        <w:pStyle w:val="berschrift4"/>
        <w:spacing w:before="0" w:after="0" w:line="360" w:lineRule="auto"/>
        <w:rPr>
          <w:rFonts w:ascii="Myriad Pro" w:hAnsi="Myriad Pro"/>
          <w:b w:val="0"/>
          <w:sz w:val="22"/>
          <w:szCs w:val="22"/>
          <w:lang w:val="en-US"/>
        </w:rPr>
      </w:pPr>
      <w:r w:rsidRPr="003A1F35">
        <w:rPr>
          <w:rFonts w:ascii="Myriad Pro" w:hAnsi="Myriad Pro"/>
          <w:b w:val="0"/>
          <w:sz w:val="22"/>
          <w:szCs w:val="22"/>
          <w:lang w:val="en-US"/>
        </w:rPr>
        <w:t>Fax: 07 21 / 96 58 - 5 89</w:t>
      </w:r>
    </w:p>
    <w:p w14:paraId="7A5EC687" w14:textId="77777777" w:rsidR="008A53A0" w:rsidRPr="003A1F35" w:rsidRDefault="004425CD">
      <w:pPr>
        <w:spacing w:after="0" w:line="360" w:lineRule="auto"/>
        <w:rPr>
          <w:lang w:val="en-US"/>
        </w:rPr>
      </w:pPr>
      <w:r w:rsidRPr="003A1F35">
        <w:rPr>
          <w:lang w:val="en-US"/>
        </w:rPr>
        <w:t>Barbara.Weber@profibus.com</w:t>
      </w:r>
    </w:p>
    <w:p w14:paraId="20F32EF1" w14:textId="77777777" w:rsidR="008A53A0" w:rsidRDefault="00E92DCB">
      <w:pPr>
        <w:spacing w:after="0" w:line="360" w:lineRule="auto"/>
      </w:pPr>
      <w:hyperlink r:id="rId10" w:history="1">
        <w:r w:rsidR="004425CD">
          <w:rPr>
            <w:rStyle w:val="Hyperlink"/>
          </w:rPr>
          <w:t>http://www.PROFIBUS.com</w:t>
        </w:r>
      </w:hyperlink>
    </w:p>
    <w:p w14:paraId="2C5C9DCE" w14:textId="77777777" w:rsidR="008A53A0" w:rsidRDefault="004425CD">
      <w:pPr>
        <w:spacing w:after="0" w:line="360" w:lineRule="auto"/>
      </w:pPr>
      <w:r>
        <w:br/>
        <w:t xml:space="preserve">Der Text dieser Pressemitteilung liegt unter </w:t>
      </w:r>
      <w:hyperlink r:id="rId11" w:history="1">
        <w:r>
          <w:rPr>
            <w:rStyle w:val="Hyperlink"/>
          </w:rPr>
          <w:t>www.profibus.com</w:t>
        </w:r>
      </w:hyperlink>
      <w:r>
        <w:t xml:space="preserve"> zum Download für Sie bereit.</w:t>
      </w:r>
    </w:p>
    <w:sectPr w:rsidR="008A53A0">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50485" w14:textId="77777777" w:rsidR="00B83B86" w:rsidRDefault="00B83B86">
      <w:pPr>
        <w:spacing w:after="0" w:line="240" w:lineRule="auto"/>
      </w:pPr>
      <w:r>
        <w:separator/>
      </w:r>
    </w:p>
  </w:endnote>
  <w:endnote w:type="continuationSeparator" w:id="0">
    <w:p w14:paraId="5EA2D93E" w14:textId="77777777" w:rsidR="00B83B86" w:rsidRDefault="00B8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3C692" w14:textId="77777777" w:rsidR="008A53A0" w:rsidRDefault="004425CD">
    <w:pPr>
      <w:pStyle w:val="Fuzeile"/>
    </w:pPr>
    <w:r>
      <w:t xml:space="preserve">Seite </w:t>
    </w:r>
    <w:r>
      <w:fldChar w:fldCharType="begin"/>
    </w:r>
    <w:r>
      <w:instrText>PAGE</w:instrText>
    </w:r>
    <w:r>
      <w:fldChar w:fldCharType="separate"/>
    </w:r>
    <w:r w:rsidR="000C60EA">
      <w:rPr>
        <w:noProof/>
      </w:rPr>
      <w:t>2</w:t>
    </w:r>
    <w:r>
      <w:rPr>
        <w:noProof/>
      </w:rPr>
      <w:fldChar w:fldCharType="end"/>
    </w:r>
    <w:r>
      <w:t xml:space="preserve"> von </w:t>
    </w:r>
    <w:r>
      <w:fldChar w:fldCharType="begin"/>
    </w:r>
    <w:r>
      <w:instrText>NUMPAGES</w:instrText>
    </w:r>
    <w:r>
      <w:fldChar w:fldCharType="separate"/>
    </w:r>
    <w:r w:rsidR="000C60E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4A37" w14:textId="4E466BA4" w:rsidR="008A53A0" w:rsidRDefault="004425CD">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Pr>
        <w:rStyle w:val="Zeichenformat1"/>
        <w:rFonts w:ascii="Arial" w:hAnsi="Arial" w:cs="Arial"/>
        <w:b/>
        <w:caps/>
        <w:color w:val="5B5D6B"/>
        <w:sz w:val="14"/>
        <w:szCs w:val="14"/>
      </w:rPr>
      <w:t>Profibus</w:t>
    </w:r>
    <w:r>
      <w:rPr>
        <w:rStyle w:val="Zeichenformat1"/>
        <w:rFonts w:ascii="Arial" w:hAnsi="Arial" w:cs="Arial"/>
        <w:b/>
        <w:color w:val="5B5D6B"/>
        <w:sz w:val="14"/>
        <w:szCs w:val="14"/>
      </w:rPr>
      <w:t xml:space="preserve"> Nutzerorganisation e.V.</w:t>
    </w:r>
    <w:r>
      <w:rPr>
        <w:rStyle w:val="Zeichenformat1"/>
        <w:rFonts w:ascii="Arial" w:hAnsi="Arial" w:cs="Arial"/>
        <w:color w:val="5B5D6B"/>
        <w:sz w:val="14"/>
        <w:szCs w:val="14"/>
      </w:rPr>
      <w:t xml:space="preserve"> • Haid-und-Neu-Str. 7 • 76131 Karlsruhe • Tel.: +49 721 96 58 590 • </w:t>
    </w:r>
    <w:r w:rsidR="00E92DCB">
      <w:rPr>
        <w:rStyle w:val="Zeichenformat1"/>
        <w:rFonts w:ascii="Arial" w:hAnsi="Arial" w:cs="Arial"/>
        <w:color w:val="5B5D6B"/>
        <w:sz w:val="14"/>
        <w:szCs w:val="14"/>
      </w:rPr>
      <w:t>Fax: +</w:t>
    </w:r>
    <w:r>
      <w:rPr>
        <w:rStyle w:val="Zeichenformat1"/>
        <w:rFonts w:ascii="Arial" w:hAnsi="Arial" w:cs="Arial"/>
        <w:color w:val="5B5D6B"/>
        <w:sz w:val="14"/>
        <w:szCs w:val="14"/>
      </w:rPr>
      <w:t>49 721 96 58 589 • Mail: info@profibus.com</w:t>
    </w:r>
  </w:p>
  <w:p w14:paraId="1F241805" w14:textId="77777777" w:rsidR="008A53A0" w:rsidRDefault="004425CD">
    <w:pPr>
      <w:pStyle w:val="Fuzeile"/>
      <w:spacing w:line="200" w:lineRule="atLeast"/>
      <w:ind w:left="-709" w:right="-711"/>
    </w:pPr>
    <w:r>
      <w:rPr>
        <w:rStyle w:val="Zeichenformat1"/>
        <w:b/>
        <w:color w:val="5B5D6B"/>
      </w:rPr>
      <w:t>Vorstand:</w:t>
    </w:r>
    <w:r>
      <w:rPr>
        <w:rStyle w:val="Zeichenformat1"/>
        <w:color w:val="5B5D6B"/>
      </w:rPr>
      <w:t xml:space="preserve"> Karsten Schneider, (Vorsitzender) • Prof. Dr. Frithjof Klasen • </w:t>
    </w:r>
    <w:r w:rsidR="006E1771">
      <w:rPr>
        <w:rStyle w:val="Zeichenformat1"/>
        <w:color w:val="5B5D6B"/>
      </w:rPr>
      <w:t>Dr. Jörg Hähniche</w:t>
    </w:r>
    <w:r>
      <w:rPr>
        <w:rStyle w:val="Zeichenformat1"/>
        <w:color w:val="5B5D6B"/>
      </w:rPr>
      <w:t xml:space="preserve"> • </w:t>
    </w:r>
    <w:r>
      <w:rPr>
        <w:rStyle w:val="Zeichenformat1"/>
        <w:b/>
        <w:color w:val="5B5D6B"/>
      </w:rPr>
      <w:t>Amtsgericht Mannheim Karlsruhe</w:t>
    </w:r>
    <w:r>
      <w:rPr>
        <w:rStyle w:val="Zeichenformat1"/>
        <w:color w:val="5B5D6B"/>
      </w:rPr>
      <w:t xml:space="preserve"> • Reg-Nr. 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55B9" w14:textId="77777777" w:rsidR="00B83B86" w:rsidRDefault="00B83B86">
      <w:pPr>
        <w:spacing w:after="0" w:line="240" w:lineRule="auto"/>
      </w:pPr>
      <w:r>
        <w:separator/>
      </w:r>
    </w:p>
  </w:footnote>
  <w:footnote w:type="continuationSeparator" w:id="0">
    <w:p w14:paraId="64107D93" w14:textId="77777777" w:rsidR="00B83B86" w:rsidRDefault="00B8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2597" w14:textId="77777777" w:rsidR="008A53A0" w:rsidRDefault="004425CD">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7E456E6A" wp14:editId="48A9CAEC">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09D8" w14:textId="77777777" w:rsidR="008A53A0" w:rsidRDefault="004425CD">
    <w:pPr>
      <w:pStyle w:val="Lauftext"/>
      <w:spacing w:line="240" w:lineRule="auto"/>
      <w:jc w:val="left"/>
    </w:pPr>
    <w:r>
      <w:rPr>
        <w:noProof/>
        <w:lang w:eastAsia="de-DE"/>
      </w:rPr>
      <w:drawing>
        <wp:anchor distT="0" distB="0" distL="114300" distR="114300" simplePos="0" relativeHeight="251658240" behindDoc="0" locked="0" layoutInCell="1" allowOverlap="1" wp14:anchorId="34DAA7A9" wp14:editId="435ED5C3">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05pt;height:5.35pt;visibility:visible" o:bullet="t">
        <v:imagedata r:id="rId1" o:title="letter"/>
      </v:shape>
    </w:pict>
  </w:numPicBullet>
  <w:numPicBullet w:numPicBulletId="1">
    <w:pict>
      <v:shape w14:anchorId="781EC1E6" id="_x0000_i1027" type="#_x0000_t75" alt="phone.jpg" style="width:11.3pt;height:8.05pt;visibility:visible" o:bullet="t">
        <v:imagedata r:id="rId2" o:title="phone"/>
      </v:shape>
    </w:pict>
  </w:numPicBullet>
  <w:numPicBullet w:numPicBulletId="2">
    <w:pict>
      <v:shape id="_x0000_i1028" type="#_x0000_t75" style="width:11.3pt;height:8.05pt" o:bullet="t">
        <v:imagedata r:id="rId3" o:title="Brief_Phone"/>
      </v:shape>
    </w:pict>
  </w:numPicBullet>
  <w:numPicBullet w:numPicBulletId="3">
    <w:pict>
      <v:shape id="_x0000_i1029" type="#_x0000_t75" style="width:11.3pt;height:11.3pt" o:bullet="t">
        <v:imagedata r:id="rId4" o:title="art96"/>
      </v:shape>
    </w:pict>
  </w:numPicBullet>
  <w:numPicBullet w:numPicBulletId="4">
    <w:pict>
      <v:shape id="_x0000_i1030" type="#_x0000_t75" style="width:209pt;height:252.55pt" o:bullet="t">
        <v:imagedata r:id="rId5" o:title="art9B7D"/>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B81348D"/>
    <w:multiLevelType w:val="hybridMultilevel"/>
    <w:tmpl w:val="7D629414"/>
    <w:lvl w:ilvl="0" w:tplc="6AA6C684">
      <w:start w:val="1"/>
      <w:numFmt w:val="bullet"/>
      <w:lvlText w:val="►"/>
      <w:lvlJc w:val="left"/>
      <w:pPr>
        <w:tabs>
          <w:tab w:val="num" w:pos="720"/>
        </w:tabs>
        <w:ind w:left="720" w:hanging="360"/>
      </w:pPr>
      <w:rPr>
        <w:rFonts w:ascii="Arial" w:hAnsi="Arial" w:hint="default"/>
      </w:rPr>
    </w:lvl>
    <w:lvl w:ilvl="1" w:tplc="43C68128">
      <w:start w:val="1"/>
      <w:numFmt w:val="bullet"/>
      <w:lvlText w:val="►"/>
      <w:lvlJc w:val="left"/>
      <w:pPr>
        <w:tabs>
          <w:tab w:val="num" w:pos="1440"/>
        </w:tabs>
        <w:ind w:left="1440" w:hanging="360"/>
      </w:pPr>
      <w:rPr>
        <w:rFonts w:ascii="Arial" w:hAnsi="Arial" w:hint="default"/>
      </w:rPr>
    </w:lvl>
    <w:lvl w:ilvl="2" w:tplc="4C500AEE">
      <w:start w:val="1"/>
      <w:numFmt w:val="bullet"/>
      <w:lvlText w:val="►"/>
      <w:lvlJc w:val="left"/>
      <w:pPr>
        <w:tabs>
          <w:tab w:val="num" w:pos="2160"/>
        </w:tabs>
        <w:ind w:left="2160" w:hanging="360"/>
      </w:pPr>
      <w:rPr>
        <w:rFonts w:ascii="Arial" w:hAnsi="Arial" w:hint="default"/>
      </w:rPr>
    </w:lvl>
    <w:lvl w:ilvl="3" w:tplc="9AECC52C" w:tentative="1">
      <w:start w:val="1"/>
      <w:numFmt w:val="bullet"/>
      <w:lvlText w:val="►"/>
      <w:lvlJc w:val="left"/>
      <w:pPr>
        <w:tabs>
          <w:tab w:val="num" w:pos="2880"/>
        </w:tabs>
        <w:ind w:left="2880" w:hanging="360"/>
      </w:pPr>
      <w:rPr>
        <w:rFonts w:ascii="Arial" w:hAnsi="Arial" w:hint="default"/>
      </w:rPr>
    </w:lvl>
    <w:lvl w:ilvl="4" w:tplc="C1A2F066" w:tentative="1">
      <w:start w:val="1"/>
      <w:numFmt w:val="bullet"/>
      <w:lvlText w:val="►"/>
      <w:lvlJc w:val="left"/>
      <w:pPr>
        <w:tabs>
          <w:tab w:val="num" w:pos="3600"/>
        </w:tabs>
        <w:ind w:left="3600" w:hanging="360"/>
      </w:pPr>
      <w:rPr>
        <w:rFonts w:ascii="Arial" w:hAnsi="Arial" w:hint="default"/>
      </w:rPr>
    </w:lvl>
    <w:lvl w:ilvl="5" w:tplc="1F686150" w:tentative="1">
      <w:start w:val="1"/>
      <w:numFmt w:val="bullet"/>
      <w:lvlText w:val="►"/>
      <w:lvlJc w:val="left"/>
      <w:pPr>
        <w:tabs>
          <w:tab w:val="num" w:pos="4320"/>
        </w:tabs>
        <w:ind w:left="4320" w:hanging="360"/>
      </w:pPr>
      <w:rPr>
        <w:rFonts w:ascii="Arial" w:hAnsi="Arial" w:hint="default"/>
      </w:rPr>
    </w:lvl>
    <w:lvl w:ilvl="6" w:tplc="B5D4FAF2" w:tentative="1">
      <w:start w:val="1"/>
      <w:numFmt w:val="bullet"/>
      <w:lvlText w:val="►"/>
      <w:lvlJc w:val="left"/>
      <w:pPr>
        <w:tabs>
          <w:tab w:val="num" w:pos="5040"/>
        </w:tabs>
        <w:ind w:left="5040" w:hanging="360"/>
      </w:pPr>
      <w:rPr>
        <w:rFonts w:ascii="Arial" w:hAnsi="Arial" w:hint="default"/>
      </w:rPr>
    </w:lvl>
    <w:lvl w:ilvl="7" w:tplc="DBCA77BE" w:tentative="1">
      <w:start w:val="1"/>
      <w:numFmt w:val="bullet"/>
      <w:lvlText w:val="►"/>
      <w:lvlJc w:val="left"/>
      <w:pPr>
        <w:tabs>
          <w:tab w:val="num" w:pos="5760"/>
        </w:tabs>
        <w:ind w:left="5760" w:hanging="360"/>
      </w:pPr>
      <w:rPr>
        <w:rFonts w:ascii="Arial" w:hAnsi="Arial" w:hint="default"/>
      </w:rPr>
    </w:lvl>
    <w:lvl w:ilvl="8" w:tplc="2698EE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620EE3"/>
    <w:multiLevelType w:val="hybridMultilevel"/>
    <w:tmpl w:val="9822D80C"/>
    <w:lvl w:ilvl="0" w:tplc="EC1811F4">
      <w:start w:val="1"/>
      <w:numFmt w:val="bullet"/>
      <w:lvlText w:val="►"/>
      <w:lvlJc w:val="left"/>
      <w:pPr>
        <w:tabs>
          <w:tab w:val="num" w:pos="720"/>
        </w:tabs>
        <w:ind w:left="720" w:hanging="360"/>
      </w:pPr>
      <w:rPr>
        <w:rFonts w:ascii="Arial" w:hAnsi="Arial" w:hint="default"/>
      </w:rPr>
    </w:lvl>
    <w:lvl w:ilvl="1" w:tplc="21786B90">
      <w:start w:val="2563"/>
      <w:numFmt w:val="bullet"/>
      <w:lvlText w:val="&gt;"/>
      <w:lvlJc w:val="left"/>
      <w:pPr>
        <w:tabs>
          <w:tab w:val="num" w:pos="1440"/>
        </w:tabs>
        <w:ind w:left="1440" w:hanging="360"/>
      </w:pPr>
      <w:rPr>
        <w:rFonts w:ascii="Arial" w:hAnsi="Arial" w:hint="default"/>
      </w:rPr>
    </w:lvl>
    <w:lvl w:ilvl="2" w:tplc="08C6D2B6">
      <w:start w:val="2563"/>
      <w:numFmt w:val="bullet"/>
      <w:lvlText w:val="»"/>
      <w:lvlJc w:val="left"/>
      <w:pPr>
        <w:tabs>
          <w:tab w:val="num" w:pos="2160"/>
        </w:tabs>
        <w:ind w:left="2160" w:hanging="360"/>
      </w:pPr>
      <w:rPr>
        <w:rFonts w:ascii="Arial" w:hAnsi="Arial" w:hint="default"/>
      </w:rPr>
    </w:lvl>
    <w:lvl w:ilvl="3" w:tplc="0CB490F8" w:tentative="1">
      <w:start w:val="1"/>
      <w:numFmt w:val="bullet"/>
      <w:lvlText w:val="►"/>
      <w:lvlJc w:val="left"/>
      <w:pPr>
        <w:tabs>
          <w:tab w:val="num" w:pos="2880"/>
        </w:tabs>
        <w:ind w:left="2880" w:hanging="360"/>
      </w:pPr>
      <w:rPr>
        <w:rFonts w:ascii="Arial" w:hAnsi="Arial" w:hint="default"/>
      </w:rPr>
    </w:lvl>
    <w:lvl w:ilvl="4" w:tplc="14AECB0A" w:tentative="1">
      <w:start w:val="1"/>
      <w:numFmt w:val="bullet"/>
      <w:lvlText w:val="►"/>
      <w:lvlJc w:val="left"/>
      <w:pPr>
        <w:tabs>
          <w:tab w:val="num" w:pos="3600"/>
        </w:tabs>
        <w:ind w:left="3600" w:hanging="360"/>
      </w:pPr>
      <w:rPr>
        <w:rFonts w:ascii="Arial" w:hAnsi="Arial" w:hint="default"/>
      </w:rPr>
    </w:lvl>
    <w:lvl w:ilvl="5" w:tplc="BF56C6CC" w:tentative="1">
      <w:start w:val="1"/>
      <w:numFmt w:val="bullet"/>
      <w:lvlText w:val="►"/>
      <w:lvlJc w:val="left"/>
      <w:pPr>
        <w:tabs>
          <w:tab w:val="num" w:pos="4320"/>
        </w:tabs>
        <w:ind w:left="4320" w:hanging="360"/>
      </w:pPr>
      <w:rPr>
        <w:rFonts w:ascii="Arial" w:hAnsi="Arial" w:hint="default"/>
      </w:rPr>
    </w:lvl>
    <w:lvl w:ilvl="6" w:tplc="35741D86" w:tentative="1">
      <w:start w:val="1"/>
      <w:numFmt w:val="bullet"/>
      <w:lvlText w:val="►"/>
      <w:lvlJc w:val="left"/>
      <w:pPr>
        <w:tabs>
          <w:tab w:val="num" w:pos="5040"/>
        </w:tabs>
        <w:ind w:left="5040" w:hanging="360"/>
      </w:pPr>
      <w:rPr>
        <w:rFonts w:ascii="Arial" w:hAnsi="Arial" w:hint="default"/>
      </w:rPr>
    </w:lvl>
    <w:lvl w:ilvl="7" w:tplc="1078355E" w:tentative="1">
      <w:start w:val="1"/>
      <w:numFmt w:val="bullet"/>
      <w:lvlText w:val="►"/>
      <w:lvlJc w:val="left"/>
      <w:pPr>
        <w:tabs>
          <w:tab w:val="num" w:pos="5760"/>
        </w:tabs>
        <w:ind w:left="5760" w:hanging="360"/>
      </w:pPr>
      <w:rPr>
        <w:rFonts w:ascii="Arial" w:hAnsi="Arial" w:hint="default"/>
      </w:rPr>
    </w:lvl>
    <w:lvl w:ilvl="8" w:tplc="C08E9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9674F5"/>
    <w:multiLevelType w:val="multilevel"/>
    <w:tmpl w:val="499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55510"/>
    <w:multiLevelType w:val="multilevel"/>
    <w:tmpl w:val="3DF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7" w15:restartNumberingAfterBreak="0">
    <w:nsid w:val="7F831A87"/>
    <w:multiLevelType w:val="hybridMultilevel"/>
    <w:tmpl w:val="73E81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A0"/>
    <w:rsid w:val="00060A8B"/>
    <w:rsid w:val="00066CB6"/>
    <w:rsid w:val="000C60EA"/>
    <w:rsid w:val="00136AE0"/>
    <w:rsid w:val="00140C2B"/>
    <w:rsid w:val="00257318"/>
    <w:rsid w:val="002F14DB"/>
    <w:rsid w:val="002F2D86"/>
    <w:rsid w:val="0031652D"/>
    <w:rsid w:val="00317651"/>
    <w:rsid w:val="003A1F35"/>
    <w:rsid w:val="003C1847"/>
    <w:rsid w:val="003C24D8"/>
    <w:rsid w:val="004425CD"/>
    <w:rsid w:val="004643C0"/>
    <w:rsid w:val="004B2D73"/>
    <w:rsid w:val="005033C4"/>
    <w:rsid w:val="0051125F"/>
    <w:rsid w:val="00562C33"/>
    <w:rsid w:val="00576860"/>
    <w:rsid w:val="00587122"/>
    <w:rsid w:val="005E06DD"/>
    <w:rsid w:val="005F3720"/>
    <w:rsid w:val="005F79E7"/>
    <w:rsid w:val="00613D29"/>
    <w:rsid w:val="006571B4"/>
    <w:rsid w:val="006724CC"/>
    <w:rsid w:val="00691D35"/>
    <w:rsid w:val="006C5A61"/>
    <w:rsid w:val="006E1771"/>
    <w:rsid w:val="00701F77"/>
    <w:rsid w:val="0073742B"/>
    <w:rsid w:val="00740566"/>
    <w:rsid w:val="00745A85"/>
    <w:rsid w:val="007972A2"/>
    <w:rsid w:val="00804E3F"/>
    <w:rsid w:val="00823C80"/>
    <w:rsid w:val="0083079A"/>
    <w:rsid w:val="00844100"/>
    <w:rsid w:val="00895CF1"/>
    <w:rsid w:val="008A53A0"/>
    <w:rsid w:val="008C48F5"/>
    <w:rsid w:val="00901E96"/>
    <w:rsid w:val="00927959"/>
    <w:rsid w:val="009676BC"/>
    <w:rsid w:val="009A6313"/>
    <w:rsid w:val="009D2A84"/>
    <w:rsid w:val="009F5C53"/>
    <w:rsid w:val="00A11133"/>
    <w:rsid w:val="00A6590D"/>
    <w:rsid w:val="00AF7090"/>
    <w:rsid w:val="00B53182"/>
    <w:rsid w:val="00B61ED7"/>
    <w:rsid w:val="00B74D51"/>
    <w:rsid w:val="00B83B86"/>
    <w:rsid w:val="00C0056D"/>
    <w:rsid w:val="00C07559"/>
    <w:rsid w:val="00C3493A"/>
    <w:rsid w:val="00C36C31"/>
    <w:rsid w:val="00C4605C"/>
    <w:rsid w:val="00C836CB"/>
    <w:rsid w:val="00D006FB"/>
    <w:rsid w:val="00D14534"/>
    <w:rsid w:val="00D62701"/>
    <w:rsid w:val="00D923BB"/>
    <w:rsid w:val="00E841FE"/>
    <w:rsid w:val="00E90039"/>
    <w:rsid w:val="00E92DCB"/>
    <w:rsid w:val="00EF407E"/>
    <w:rsid w:val="00FA1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1E10C8E"/>
  <w15:docId w15:val="{FA48DF82-880D-45EB-99DA-3FF49270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berarbeitung">
    <w:name w:val="Revision"/>
    <w:hidden/>
    <w:uiPriority w:val="99"/>
    <w:semiHidden/>
    <w:rsid w:val="00901E96"/>
    <w:rPr>
      <w:sz w:val="22"/>
      <w:szCs w:val="22"/>
      <w:lang w:eastAsia="en-US"/>
    </w:rPr>
  </w:style>
  <w:style w:type="paragraph" w:styleId="Listenabsatz">
    <w:name w:val="List Paragraph"/>
    <w:basedOn w:val="Standard"/>
    <w:uiPriority w:val="34"/>
    <w:qFormat/>
    <w:rsid w:val="006C5A6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77105341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965158716">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1">
          <w:marLeft w:val="0"/>
          <w:marRight w:val="0"/>
          <w:marTop w:val="0"/>
          <w:marBottom w:val="0"/>
          <w:divBdr>
            <w:top w:val="none" w:sz="0" w:space="0" w:color="auto"/>
            <w:left w:val="none" w:sz="0" w:space="0" w:color="auto"/>
            <w:bottom w:val="none" w:sz="0" w:space="0" w:color="auto"/>
            <w:right w:val="none" w:sz="0" w:space="0" w:color="auto"/>
          </w:divBdr>
        </w:div>
        <w:div w:id="1176067543">
          <w:marLeft w:val="0"/>
          <w:marRight w:val="0"/>
          <w:marTop w:val="0"/>
          <w:marBottom w:val="0"/>
          <w:divBdr>
            <w:top w:val="none" w:sz="0" w:space="0" w:color="auto"/>
            <w:left w:val="none" w:sz="0" w:space="0" w:color="auto"/>
            <w:bottom w:val="none" w:sz="0" w:space="0" w:color="auto"/>
            <w:right w:val="none" w:sz="0" w:space="0" w:color="auto"/>
          </w:divBdr>
        </w:div>
        <w:div w:id="308174729">
          <w:marLeft w:val="0"/>
          <w:marRight w:val="0"/>
          <w:marTop w:val="0"/>
          <w:marBottom w:val="0"/>
          <w:divBdr>
            <w:top w:val="none" w:sz="0" w:space="0" w:color="auto"/>
            <w:left w:val="none" w:sz="0" w:space="0" w:color="auto"/>
            <w:bottom w:val="none" w:sz="0" w:space="0" w:color="auto"/>
            <w:right w:val="none" w:sz="0" w:space="0" w:color="auto"/>
          </w:divBdr>
        </w:div>
        <w:div w:id="761492180">
          <w:marLeft w:val="0"/>
          <w:marRight w:val="0"/>
          <w:marTop w:val="0"/>
          <w:marBottom w:val="0"/>
          <w:divBdr>
            <w:top w:val="none" w:sz="0" w:space="0" w:color="auto"/>
            <w:left w:val="none" w:sz="0" w:space="0" w:color="auto"/>
            <w:bottom w:val="none" w:sz="0" w:space="0" w:color="auto"/>
            <w:right w:val="none" w:sz="0" w:space="0" w:color="auto"/>
          </w:divBdr>
        </w:div>
        <w:div w:id="1338340970">
          <w:marLeft w:val="0"/>
          <w:marRight w:val="0"/>
          <w:marTop w:val="0"/>
          <w:marBottom w:val="0"/>
          <w:divBdr>
            <w:top w:val="none" w:sz="0" w:space="0" w:color="auto"/>
            <w:left w:val="none" w:sz="0" w:space="0" w:color="auto"/>
            <w:bottom w:val="none" w:sz="0" w:space="0" w:color="auto"/>
            <w:right w:val="none" w:sz="0" w:space="0" w:color="auto"/>
          </w:divBdr>
        </w:div>
        <w:div w:id="1837957348">
          <w:marLeft w:val="0"/>
          <w:marRight w:val="0"/>
          <w:marTop w:val="0"/>
          <w:marBottom w:val="0"/>
          <w:divBdr>
            <w:top w:val="none" w:sz="0" w:space="0" w:color="auto"/>
            <w:left w:val="none" w:sz="0" w:space="0" w:color="auto"/>
            <w:bottom w:val="none" w:sz="0" w:space="0" w:color="auto"/>
            <w:right w:val="none" w:sz="0" w:space="0" w:color="auto"/>
          </w:divBdr>
        </w:div>
        <w:div w:id="1070427418">
          <w:marLeft w:val="0"/>
          <w:marRight w:val="0"/>
          <w:marTop w:val="0"/>
          <w:marBottom w:val="0"/>
          <w:divBdr>
            <w:top w:val="none" w:sz="0" w:space="0" w:color="auto"/>
            <w:left w:val="none" w:sz="0" w:space="0" w:color="auto"/>
            <w:bottom w:val="none" w:sz="0" w:space="0" w:color="auto"/>
            <w:right w:val="none" w:sz="0" w:space="0" w:color="auto"/>
          </w:divBdr>
        </w:div>
        <w:div w:id="624698036">
          <w:marLeft w:val="0"/>
          <w:marRight w:val="0"/>
          <w:marTop w:val="0"/>
          <w:marBottom w:val="0"/>
          <w:divBdr>
            <w:top w:val="none" w:sz="0" w:space="0" w:color="auto"/>
            <w:left w:val="none" w:sz="0" w:space="0" w:color="auto"/>
            <w:bottom w:val="none" w:sz="0" w:space="0" w:color="auto"/>
            <w:right w:val="none" w:sz="0" w:space="0" w:color="auto"/>
          </w:divBdr>
        </w:div>
        <w:div w:id="1855606551">
          <w:marLeft w:val="0"/>
          <w:marRight w:val="0"/>
          <w:marTop w:val="0"/>
          <w:marBottom w:val="0"/>
          <w:divBdr>
            <w:top w:val="none" w:sz="0" w:space="0" w:color="auto"/>
            <w:left w:val="none" w:sz="0" w:space="0" w:color="auto"/>
            <w:bottom w:val="none" w:sz="0" w:space="0" w:color="auto"/>
            <w:right w:val="none" w:sz="0" w:space="0" w:color="auto"/>
          </w:divBdr>
        </w:div>
        <w:div w:id="1104885385">
          <w:marLeft w:val="0"/>
          <w:marRight w:val="0"/>
          <w:marTop w:val="0"/>
          <w:marBottom w:val="0"/>
          <w:divBdr>
            <w:top w:val="none" w:sz="0" w:space="0" w:color="auto"/>
            <w:left w:val="none" w:sz="0" w:space="0" w:color="auto"/>
            <w:bottom w:val="none" w:sz="0" w:space="0" w:color="auto"/>
            <w:right w:val="none" w:sz="0" w:space="0" w:color="auto"/>
          </w:divBdr>
        </w:div>
      </w:divsChild>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264071635">
      <w:bodyDiv w:val="1"/>
      <w:marLeft w:val="0"/>
      <w:marRight w:val="0"/>
      <w:marTop w:val="0"/>
      <w:marBottom w:val="0"/>
      <w:divBdr>
        <w:top w:val="none" w:sz="0" w:space="0" w:color="auto"/>
        <w:left w:val="none" w:sz="0" w:space="0" w:color="auto"/>
        <w:bottom w:val="none" w:sz="0" w:space="0" w:color="auto"/>
        <w:right w:val="none" w:sz="0" w:space="0" w:color="auto"/>
      </w:divBdr>
      <w:divsChild>
        <w:div w:id="1647707922">
          <w:marLeft w:val="547"/>
          <w:marRight w:val="0"/>
          <w:marTop w:val="96"/>
          <w:marBottom w:val="0"/>
          <w:divBdr>
            <w:top w:val="none" w:sz="0" w:space="0" w:color="auto"/>
            <w:left w:val="none" w:sz="0" w:space="0" w:color="auto"/>
            <w:bottom w:val="none" w:sz="0" w:space="0" w:color="auto"/>
            <w:right w:val="none" w:sz="0" w:space="0" w:color="auto"/>
          </w:divBdr>
        </w:div>
        <w:div w:id="656886979">
          <w:marLeft w:val="1166"/>
          <w:marRight w:val="0"/>
          <w:marTop w:val="96"/>
          <w:marBottom w:val="0"/>
          <w:divBdr>
            <w:top w:val="none" w:sz="0" w:space="0" w:color="auto"/>
            <w:left w:val="none" w:sz="0" w:space="0" w:color="auto"/>
            <w:bottom w:val="none" w:sz="0" w:space="0" w:color="auto"/>
            <w:right w:val="none" w:sz="0" w:space="0" w:color="auto"/>
          </w:divBdr>
        </w:div>
        <w:div w:id="680474631">
          <w:marLeft w:val="1166"/>
          <w:marRight w:val="0"/>
          <w:marTop w:val="96"/>
          <w:marBottom w:val="0"/>
          <w:divBdr>
            <w:top w:val="none" w:sz="0" w:space="0" w:color="auto"/>
            <w:left w:val="none" w:sz="0" w:space="0" w:color="auto"/>
            <w:bottom w:val="none" w:sz="0" w:space="0" w:color="auto"/>
            <w:right w:val="none" w:sz="0" w:space="0" w:color="auto"/>
          </w:divBdr>
        </w:div>
        <w:div w:id="1658728926">
          <w:marLeft w:val="1800"/>
          <w:marRight w:val="0"/>
          <w:marTop w:val="77"/>
          <w:marBottom w:val="0"/>
          <w:divBdr>
            <w:top w:val="none" w:sz="0" w:space="0" w:color="auto"/>
            <w:left w:val="none" w:sz="0" w:space="0" w:color="auto"/>
            <w:bottom w:val="none" w:sz="0" w:space="0" w:color="auto"/>
            <w:right w:val="none" w:sz="0" w:space="0" w:color="auto"/>
          </w:divBdr>
        </w:div>
        <w:div w:id="1584031142">
          <w:marLeft w:val="1800"/>
          <w:marRight w:val="0"/>
          <w:marTop w:val="77"/>
          <w:marBottom w:val="0"/>
          <w:divBdr>
            <w:top w:val="none" w:sz="0" w:space="0" w:color="auto"/>
            <w:left w:val="none" w:sz="0" w:space="0" w:color="auto"/>
            <w:bottom w:val="none" w:sz="0" w:space="0" w:color="auto"/>
            <w:right w:val="none" w:sz="0" w:space="0" w:color="auto"/>
          </w:divBdr>
        </w:div>
        <w:div w:id="214851021">
          <w:marLeft w:val="1800"/>
          <w:marRight w:val="0"/>
          <w:marTop w:val="77"/>
          <w:marBottom w:val="0"/>
          <w:divBdr>
            <w:top w:val="none" w:sz="0" w:space="0" w:color="auto"/>
            <w:left w:val="none" w:sz="0" w:space="0" w:color="auto"/>
            <w:bottom w:val="none" w:sz="0" w:space="0" w:color="auto"/>
            <w:right w:val="none" w:sz="0" w:space="0" w:color="auto"/>
          </w:divBdr>
        </w:div>
        <w:div w:id="1379478386">
          <w:marLeft w:val="1800"/>
          <w:marRight w:val="0"/>
          <w:marTop w:val="77"/>
          <w:marBottom w:val="0"/>
          <w:divBdr>
            <w:top w:val="none" w:sz="0" w:space="0" w:color="auto"/>
            <w:left w:val="none" w:sz="0" w:space="0" w:color="auto"/>
            <w:bottom w:val="none" w:sz="0" w:space="0" w:color="auto"/>
            <w:right w:val="none" w:sz="0" w:space="0" w:color="auto"/>
          </w:divBdr>
        </w:div>
      </w:divsChild>
    </w:div>
    <w:div w:id="1346981673">
      <w:bodyDiv w:val="1"/>
      <w:marLeft w:val="0"/>
      <w:marRight w:val="0"/>
      <w:marTop w:val="0"/>
      <w:marBottom w:val="0"/>
      <w:divBdr>
        <w:top w:val="none" w:sz="0" w:space="0" w:color="auto"/>
        <w:left w:val="none" w:sz="0" w:space="0" w:color="auto"/>
        <w:bottom w:val="none" w:sz="0" w:space="0" w:color="auto"/>
        <w:right w:val="none" w:sz="0" w:space="0" w:color="auto"/>
      </w:divBdr>
      <w:divsChild>
        <w:div w:id="602302470">
          <w:marLeft w:val="274"/>
          <w:marRight w:val="0"/>
          <w:marTop w:val="60"/>
          <w:marBottom w:val="60"/>
          <w:divBdr>
            <w:top w:val="none" w:sz="0" w:space="0" w:color="auto"/>
            <w:left w:val="none" w:sz="0" w:space="0" w:color="auto"/>
            <w:bottom w:val="none" w:sz="0" w:space="0" w:color="auto"/>
            <w:right w:val="none" w:sz="0" w:space="0" w:color="auto"/>
          </w:divBdr>
        </w:div>
      </w:divsChild>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822308900">
      <w:bodyDiv w:val="1"/>
      <w:marLeft w:val="0"/>
      <w:marRight w:val="0"/>
      <w:marTop w:val="0"/>
      <w:marBottom w:val="0"/>
      <w:divBdr>
        <w:top w:val="none" w:sz="0" w:space="0" w:color="auto"/>
        <w:left w:val="none" w:sz="0" w:space="0" w:color="auto"/>
        <w:bottom w:val="none" w:sz="0" w:space="0" w:color="auto"/>
        <w:right w:val="none" w:sz="0" w:space="0" w:color="auto"/>
      </w:divBdr>
      <w:divsChild>
        <w:div w:id="1410225539">
          <w:marLeft w:val="547"/>
          <w:marRight w:val="0"/>
          <w:marTop w:val="86"/>
          <w:marBottom w:val="0"/>
          <w:divBdr>
            <w:top w:val="none" w:sz="0" w:space="0" w:color="auto"/>
            <w:left w:val="none" w:sz="0" w:space="0" w:color="auto"/>
            <w:bottom w:val="none" w:sz="0" w:space="0" w:color="auto"/>
            <w:right w:val="none" w:sz="0" w:space="0" w:color="auto"/>
          </w:divBdr>
        </w:div>
        <w:div w:id="755714912">
          <w:marLeft w:val="547"/>
          <w:marRight w:val="0"/>
          <w:marTop w:val="86"/>
          <w:marBottom w:val="0"/>
          <w:divBdr>
            <w:top w:val="none" w:sz="0" w:space="0" w:color="auto"/>
            <w:left w:val="none" w:sz="0" w:space="0" w:color="auto"/>
            <w:bottom w:val="none" w:sz="0" w:space="0" w:color="auto"/>
            <w:right w:val="none" w:sz="0" w:space="0" w:color="auto"/>
          </w:divBdr>
        </w:div>
        <w:div w:id="1131090436">
          <w:marLeft w:val="547"/>
          <w:marRight w:val="0"/>
          <w:marTop w:val="86"/>
          <w:marBottom w:val="0"/>
          <w:divBdr>
            <w:top w:val="none" w:sz="0" w:space="0" w:color="auto"/>
            <w:left w:val="none" w:sz="0" w:space="0" w:color="auto"/>
            <w:bottom w:val="none" w:sz="0" w:space="0" w:color="auto"/>
            <w:right w:val="none" w:sz="0" w:space="0" w:color="auto"/>
          </w:divBdr>
        </w:div>
        <w:div w:id="342825300">
          <w:marLeft w:val="547"/>
          <w:marRight w:val="0"/>
          <w:marTop w:val="86"/>
          <w:marBottom w:val="0"/>
          <w:divBdr>
            <w:top w:val="none" w:sz="0" w:space="0" w:color="auto"/>
            <w:left w:val="none" w:sz="0" w:space="0" w:color="auto"/>
            <w:bottom w:val="none" w:sz="0" w:space="0" w:color="auto"/>
            <w:right w:val="none" w:sz="0" w:space="0" w:color="auto"/>
          </w:divBdr>
        </w:div>
        <w:div w:id="141044655">
          <w:marLeft w:val="547"/>
          <w:marRight w:val="0"/>
          <w:marTop w:val="86"/>
          <w:marBottom w:val="0"/>
          <w:divBdr>
            <w:top w:val="none" w:sz="0" w:space="0" w:color="auto"/>
            <w:left w:val="none" w:sz="0" w:space="0" w:color="auto"/>
            <w:bottom w:val="none" w:sz="0" w:space="0" w:color="auto"/>
            <w:right w:val="none" w:sz="0" w:space="0" w:color="auto"/>
          </w:divBdr>
        </w:div>
      </w:divsChild>
    </w:div>
    <w:div w:id="2042052951">
      <w:bodyDiv w:val="1"/>
      <w:marLeft w:val="0"/>
      <w:marRight w:val="0"/>
      <w:marTop w:val="0"/>
      <w:marBottom w:val="0"/>
      <w:divBdr>
        <w:top w:val="none" w:sz="0" w:space="0" w:color="auto"/>
        <w:left w:val="none" w:sz="0" w:space="0" w:color="auto"/>
        <w:bottom w:val="none" w:sz="0" w:space="0" w:color="auto"/>
        <w:right w:val="none" w:sz="0" w:space="0" w:color="auto"/>
      </w:divBdr>
      <w:divsChild>
        <w:div w:id="1040977435">
          <w:marLeft w:val="274"/>
          <w:marRight w:val="0"/>
          <w:marTop w:val="60"/>
          <w:marBottom w:val="60"/>
          <w:divBdr>
            <w:top w:val="none" w:sz="0" w:space="0" w:color="auto"/>
            <w:left w:val="none" w:sz="0" w:space="0" w:color="auto"/>
            <w:bottom w:val="none" w:sz="0" w:space="0" w:color="auto"/>
            <w:right w:val="none" w:sz="0" w:space="0" w:color="auto"/>
          </w:divBdr>
        </w:div>
        <w:div w:id="38869767">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bus.com/technology/industrie-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531</Words>
  <Characters>3351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3875</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8</cp:revision>
  <cp:lastPrinted>2020-09-16T14:48:00Z</cp:lastPrinted>
  <dcterms:created xsi:type="dcterms:W3CDTF">2020-09-07T08:48:00Z</dcterms:created>
  <dcterms:modified xsi:type="dcterms:W3CDTF">2020-09-16T15:07:00Z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