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B93D" w14:textId="77777777" w:rsidR="00573D2E" w:rsidRDefault="00573D2E">
      <w:pPr>
        <w:pStyle w:val="Lauftext"/>
        <w:jc w:val="left"/>
        <w:rPr>
          <w:rFonts w:ascii="Arial" w:hAnsi="Arial" w:cs="Arial"/>
        </w:rPr>
      </w:pPr>
    </w:p>
    <w:p w14:paraId="5B6D3AA5" w14:textId="77777777" w:rsidR="00573D2E" w:rsidRDefault="00073409">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4B6D877A" wp14:editId="43F32764">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7C18"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3AA5E09"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19E67DC0"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A72F99B"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96AD12C" wp14:editId="11E7879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67DE7464" w14:textId="77777777" w:rsidR="00FB4600" w:rsidRDefault="00FB460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877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03C97C18"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3AA5E09" w14:textId="77777777" w:rsidR="00FB4600" w:rsidRDefault="00FB4600">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19E67DC0"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3A72F99B" w14:textId="77777777" w:rsidR="00FB4600" w:rsidRDefault="00FB4600">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96AD12C" wp14:editId="11E7879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14:paraId="67DE7464" w14:textId="77777777" w:rsidR="00FB4600" w:rsidRDefault="00FB460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086FA27D" w14:textId="77777777" w:rsidR="00573D2E" w:rsidRDefault="00573D2E">
      <w:pPr>
        <w:pStyle w:val="Lauftext"/>
        <w:jc w:val="left"/>
        <w:rPr>
          <w:rFonts w:ascii="Arial" w:hAnsi="Arial" w:cs="Arial"/>
        </w:rPr>
      </w:pPr>
    </w:p>
    <w:p w14:paraId="3DB94105" w14:textId="77777777" w:rsidR="00573D2E" w:rsidRDefault="00573D2E">
      <w:pPr>
        <w:pStyle w:val="Lauftext"/>
        <w:jc w:val="left"/>
        <w:rPr>
          <w:rFonts w:ascii="Myriad Pro" w:hAnsi="Myriad Pro" w:cs="Arial"/>
          <w:sz w:val="16"/>
        </w:rPr>
      </w:pPr>
    </w:p>
    <w:p w14:paraId="07002BB8" w14:textId="77777777" w:rsidR="00573D2E" w:rsidRDefault="00573D2E">
      <w:pPr>
        <w:pStyle w:val="Lauftext"/>
        <w:jc w:val="left"/>
        <w:rPr>
          <w:rFonts w:ascii="Myriad Pro" w:hAnsi="Myriad Pro" w:cs="Arial"/>
          <w:sz w:val="16"/>
        </w:rPr>
      </w:pPr>
    </w:p>
    <w:p w14:paraId="2C99EF96"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P R E S S   R E L E A S E</w:t>
      </w:r>
      <w:r>
        <w:rPr>
          <w:rFonts w:ascii="Myriad Pro" w:hAnsi="Myriad Pro"/>
          <w:b/>
          <w:color w:val="auto"/>
          <w:sz w:val="22"/>
          <w:szCs w:val="22"/>
        </w:rPr>
        <w:br/>
      </w:r>
    </w:p>
    <w:p w14:paraId="28891ABF" w14:textId="77777777" w:rsidR="00573D2E" w:rsidRDefault="00573D2E">
      <w:pPr>
        <w:pStyle w:val="Lauftext"/>
        <w:jc w:val="center"/>
        <w:rPr>
          <w:rFonts w:ascii="Myriad Pro" w:hAnsi="Myriad Pro" w:cs="Arial"/>
          <w:b/>
          <w:color w:val="auto"/>
          <w:sz w:val="22"/>
          <w:szCs w:val="22"/>
        </w:rPr>
      </w:pPr>
    </w:p>
    <w:p w14:paraId="2ED3CF47" w14:textId="1016BBAE" w:rsidR="00F03C41" w:rsidRPr="00F0292D" w:rsidRDefault="002E7AB4" w:rsidP="00F03C41">
      <w:pPr>
        <w:spacing w:after="0" w:line="360" w:lineRule="auto"/>
        <w:jc w:val="center"/>
        <w:rPr>
          <w:b/>
          <w:bCs/>
        </w:rPr>
      </w:pPr>
      <w:r>
        <w:rPr>
          <w:b/>
          <w:bCs/>
        </w:rPr>
        <w:t>First maintenance update of PROFINET specification V2.4 is complete</w:t>
      </w:r>
    </w:p>
    <w:p w14:paraId="0EC3B1FC" w14:textId="77777777" w:rsidR="00F03C41" w:rsidRDefault="00F03C41" w:rsidP="00F03C41">
      <w:pPr>
        <w:spacing w:after="0" w:line="360" w:lineRule="auto"/>
        <w:rPr>
          <w:b/>
        </w:rPr>
      </w:pPr>
    </w:p>
    <w:p w14:paraId="6AE1E269" w14:textId="46680720" w:rsidR="005061F0" w:rsidRDefault="00426733" w:rsidP="00FB4600">
      <w:pPr>
        <w:pStyle w:val="Lauftext"/>
        <w:spacing w:line="360" w:lineRule="auto"/>
        <w:rPr>
          <w:rFonts w:ascii="Myriad Pro" w:hAnsi="Myriad Pro" w:cs="Times New Roman"/>
          <w:color w:val="auto"/>
          <w:sz w:val="22"/>
          <w:szCs w:val="22"/>
        </w:rPr>
      </w:pPr>
      <w:r>
        <w:rPr>
          <w:rFonts w:ascii="Myriad Pro" w:hAnsi="Myriad Pro"/>
          <w:b/>
          <w:color w:val="auto"/>
          <w:sz w:val="22"/>
          <w:szCs w:val="22"/>
        </w:rPr>
        <w:t xml:space="preserve">Karlsruhe, Germany – </w:t>
      </w:r>
      <w:r w:rsidR="0069576B">
        <w:rPr>
          <w:rFonts w:ascii="Myriad Pro" w:hAnsi="Myriad Pro"/>
          <w:b/>
          <w:color w:val="auto"/>
          <w:sz w:val="22"/>
          <w:szCs w:val="22"/>
        </w:rPr>
        <w:t xml:space="preserve">23 </w:t>
      </w:r>
      <w:r>
        <w:rPr>
          <w:rFonts w:ascii="Myriad Pro" w:hAnsi="Myriad Pro"/>
          <w:b/>
          <w:color w:val="auto"/>
          <w:sz w:val="22"/>
          <w:szCs w:val="22"/>
        </w:rPr>
        <w:t>July 2020:</w:t>
      </w:r>
      <w:r>
        <w:rPr>
          <w:b/>
        </w:rPr>
        <w:t xml:space="preserve"> </w:t>
      </w:r>
      <w:r>
        <w:rPr>
          <w:rFonts w:ascii="Myriad Pro" w:hAnsi="Myriad Pro"/>
          <w:color w:val="auto"/>
          <w:sz w:val="22"/>
          <w:szCs w:val="22"/>
        </w:rPr>
        <w:t xml:space="preserve">Digitization and Industry 4.0 are presenting new challenges in automation. Since the very beginning, PROFIBUS &amp; PROFINET International (PI) have been taking on new challenges and working consistently toward overcoming them using their technology – and only that technology which can be developed in an agile way is future proof. That's why PI is continually developing the basic specification for PROFINET while maintaining compatibility. </w:t>
      </w:r>
    </w:p>
    <w:p w14:paraId="76B7D598" w14:textId="77777777" w:rsidR="00D54D19" w:rsidRDefault="00D54D19" w:rsidP="00FB4600">
      <w:pPr>
        <w:pStyle w:val="Lauftext"/>
        <w:spacing w:line="360" w:lineRule="auto"/>
        <w:rPr>
          <w:rFonts w:ascii="Myriad Pro" w:hAnsi="Myriad Pro" w:cs="Times New Roman"/>
          <w:color w:val="auto"/>
          <w:sz w:val="22"/>
          <w:szCs w:val="22"/>
        </w:rPr>
      </w:pPr>
    </w:p>
    <w:p w14:paraId="058A2760" w14:textId="77777777" w:rsidR="007B0FD9" w:rsidRDefault="00D54D19"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In this vein, the first maintenance update of the PROFINET V2.4 specification – which integrated TSN for the first time last year – has been compiled and completed by the active PROFINET Working Group according to current technological development and customer requirements.</w:t>
      </w:r>
    </w:p>
    <w:p w14:paraId="20154ACB" w14:textId="77777777" w:rsidR="00D54D19" w:rsidRDefault="00D54D19" w:rsidP="00FB4600">
      <w:pPr>
        <w:pStyle w:val="Lauftext"/>
        <w:spacing w:line="360" w:lineRule="auto"/>
        <w:rPr>
          <w:rFonts w:ascii="Myriad Pro" w:hAnsi="Myriad Pro" w:cs="Times New Roman"/>
          <w:color w:val="auto"/>
          <w:sz w:val="22"/>
          <w:szCs w:val="22"/>
        </w:rPr>
      </w:pPr>
    </w:p>
    <w:p w14:paraId="6BE31B12" w14:textId="785988EE" w:rsidR="00DF2154" w:rsidRDefault="00D54D19"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 xml:space="preserve">As part of TSN integration maintenance, current IEEE802 specifications such as 802.1AS-2020 synchronization are referenced. The latest results of cross-organizational coordination in IEC/IEEE 60802 for a convergent TSN network were also integrated right away thanks to active and qualified </w:t>
      </w:r>
      <w:r w:rsidR="00B2506A">
        <w:rPr>
          <w:rFonts w:ascii="Myriad Pro" w:hAnsi="Myriad Pro"/>
          <w:color w:val="auto"/>
          <w:sz w:val="22"/>
          <w:szCs w:val="22"/>
        </w:rPr>
        <w:t>participation</w:t>
      </w:r>
      <w:r w:rsidR="00B2506A" w:rsidRPr="00B2506A">
        <w:rPr>
          <w:rFonts w:ascii="Myriad Pro" w:hAnsi="Myriad Pro"/>
          <w:color w:val="auto"/>
          <w:sz w:val="22"/>
          <w:szCs w:val="22"/>
        </w:rPr>
        <w:t xml:space="preserve"> </w:t>
      </w:r>
      <w:r w:rsidR="00B2506A">
        <w:rPr>
          <w:rFonts w:ascii="Myriad Pro" w:hAnsi="Myriad Pro"/>
          <w:color w:val="auto"/>
          <w:sz w:val="22"/>
          <w:szCs w:val="22"/>
        </w:rPr>
        <w:t>in</w:t>
      </w:r>
      <w:r w:rsidR="00B2506A">
        <w:rPr>
          <w:rFonts w:ascii="Myriad Pro" w:hAnsi="Myriad Pro"/>
          <w:color w:val="auto"/>
          <w:sz w:val="22"/>
          <w:szCs w:val="22"/>
        </w:rPr>
        <w:t xml:space="preserve"> these bodies</w:t>
      </w:r>
      <w:r>
        <w:rPr>
          <w:rFonts w:ascii="Myriad Pro" w:hAnsi="Myriad Pro"/>
          <w:color w:val="auto"/>
          <w:sz w:val="22"/>
          <w:szCs w:val="22"/>
        </w:rPr>
        <w:t>. Naturally,</w:t>
      </w:r>
      <w:r w:rsidR="00B2506A" w:rsidRPr="00B2506A">
        <w:rPr>
          <w:rFonts w:ascii="Myriad Pro" w:hAnsi="Myriad Pro"/>
          <w:color w:val="auto"/>
          <w:sz w:val="22"/>
          <w:szCs w:val="22"/>
        </w:rPr>
        <w:t xml:space="preserve"> </w:t>
      </w:r>
      <w:r w:rsidR="00B2506A">
        <w:rPr>
          <w:rFonts w:ascii="Myriad Pro" w:hAnsi="Myriad Pro"/>
          <w:color w:val="auto"/>
          <w:sz w:val="22"/>
          <w:szCs w:val="22"/>
        </w:rPr>
        <w:t>from the implementations of the initial version of the specification which were started</w:t>
      </w:r>
      <w:r>
        <w:rPr>
          <w:rFonts w:ascii="Myriad Pro" w:hAnsi="Myriad Pro"/>
          <w:color w:val="auto"/>
          <w:sz w:val="22"/>
          <w:szCs w:val="22"/>
        </w:rPr>
        <w:t xml:space="preserve"> also resulted improvements and supplements to details. </w:t>
      </w:r>
    </w:p>
    <w:p w14:paraId="02926CC4" w14:textId="77777777" w:rsidR="00BB29FA" w:rsidRDefault="00BB29FA" w:rsidP="00FB4600">
      <w:pPr>
        <w:pStyle w:val="Lauftext"/>
        <w:spacing w:line="360" w:lineRule="auto"/>
        <w:rPr>
          <w:rFonts w:ascii="Myriad Pro" w:hAnsi="Myriad Pro" w:cs="Times New Roman"/>
          <w:color w:val="auto"/>
          <w:sz w:val="22"/>
          <w:szCs w:val="22"/>
        </w:rPr>
      </w:pPr>
    </w:p>
    <w:p w14:paraId="46634BFB" w14:textId="6A8DD180" w:rsidR="00A97592" w:rsidRPr="0069576B" w:rsidRDefault="00BB29FA" w:rsidP="0069576B">
      <w:pPr>
        <w:pStyle w:val="Lauftext"/>
        <w:spacing w:line="360" w:lineRule="auto"/>
        <w:ind w:right="-286"/>
        <w:rPr>
          <w:rFonts w:ascii="Myriad Pro" w:hAnsi="Myriad Pro"/>
          <w:color w:val="auto"/>
          <w:sz w:val="22"/>
          <w:szCs w:val="22"/>
        </w:rPr>
      </w:pPr>
      <w:r w:rsidRPr="0069576B">
        <w:rPr>
          <w:rFonts w:ascii="Myriad Pro" w:hAnsi="Myriad Pro"/>
          <w:color w:val="auto"/>
          <w:sz w:val="22"/>
          <w:szCs w:val="22"/>
        </w:rPr>
        <w:t xml:space="preserve">A second crucial supplement was the inclusion of MAU types (Medium Attachment Unit) from 10 </w:t>
      </w:r>
      <w:r w:rsidR="00B2506A">
        <w:rPr>
          <w:rFonts w:ascii="Myriad Pro" w:hAnsi="Myriad Pro"/>
          <w:color w:val="auto"/>
          <w:sz w:val="22"/>
          <w:szCs w:val="22"/>
        </w:rPr>
        <w:t>Mbit/s</w:t>
      </w:r>
      <w:r w:rsidRPr="0069576B">
        <w:rPr>
          <w:rFonts w:ascii="Myriad Pro" w:hAnsi="Myriad Pro"/>
          <w:color w:val="auto"/>
          <w:sz w:val="22"/>
          <w:szCs w:val="22"/>
        </w:rPr>
        <w:t xml:space="preserve"> to 10 G</w:t>
      </w:r>
      <w:r w:rsidR="00B2506A">
        <w:rPr>
          <w:rFonts w:ascii="Myriad Pro" w:hAnsi="Myriad Pro"/>
          <w:color w:val="auto"/>
          <w:sz w:val="22"/>
          <w:szCs w:val="22"/>
        </w:rPr>
        <w:t>bit/s</w:t>
      </w:r>
      <w:r w:rsidRPr="0069576B">
        <w:rPr>
          <w:rFonts w:ascii="Myriad Pro" w:hAnsi="Myriad Pro"/>
          <w:color w:val="auto"/>
          <w:sz w:val="22"/>
          <w:szCs w:val="22"/>
        </w:rPr>
        <w:t xml:space="preserve"> for existing conformance classes A and B. 10 Mb</w:t>
      </w:r>
      <w:r w:rsidR="00B2506A">
        <w:rPr>
          <w:rFonts w:ascii="Myriad Pro" w:hAnsi="Myriad Pro"/>
          <w:color w:val="auto"/>
          <w:sz w:val="22"/>
          <w:szCs w:val="22"/>
        </w:rPr>
        <w:t>it/s</w:t>
      </w:r>
      <w:r w:rsidRPr="0069576B">
        <w:rPr>
          <w:rFonts w:ascii="Myriad Pro" w:hAnsi="Myriad Pro"/>
          <w:color w:val="auto"/>
          <w:sz w:val="22"/>
          <w:szCs w:val="22"/>
        </w:rPr>
        <w:t xml:space="preserve"> is required for PA devices with Ethernet APL physics (Advanced Physical Layer).</w:t>
      </w:r>
      <w:r>
        <w:rPr>
          <w:rFonts w:ascii="Myriad Pro" w:hAnsi="Myriad Pro"/>
          <w:color w:val="auto"/>
          <w:sz w:val="22"/>
          <w:szCs w:val="22"/>
        </w:rPr>
        <w:t xml:space="preserve"> This results in specific additional entries for the network timing calculation and diagnostics. Device modeling with all tested functions like system redundancy and PA Profile 4.0 remains unchanged. </w:t>
      </w:r>
    </w:p>
    <w:p w14:paraId="6A66BF8A" w14:textId="6295229A" w:rsidR="00BB29FA" w:rsidRDefault="00BB29FA" w:rsidP="00FB4600">
      <w:pPr>
        <w:pStyle w:val="Lauftext"/>
        <w:spacing w:line="360" w:lineRule="auto"/>
        <w:rPr>
          <w:rFonts w:ascii="Myriad Pro" w:hAnsi="Myriad Pro" w:cs="Times New Roman"/>
          <w:color w:val="auto"/>
          <w:sz w:val="22"/>
          <w:szCs w:val="22"/>
        </w:rPr>
      </w:pPr>
    </w:p>
    <w:p w14:paraId="02CEFC6F" w14:textId="2B9224AC" w:rsidR="00A97592" w:rsidRDefault="004D6803"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lastRenderedPageBreak/>
        <w:t>The first stage of a security enhancement was also specified in close cooperation between the experts of the Security and the PROFINET Working Group. For one thing, this makes it possible to more precisely limit the behavior of address issuance and SNMP querying. Tampering with the GSD can also be identified thanks to additional signing.</w:t>
      </w:r>
    </w:p>
    <w:p w14:paraId="59B6E5FF" w14:textId="3A982AB4" w:rsidR="00A97592" w:rsidRDefault="00A97592" w:rsidP="00FB4600">
      <w:pPr>
        <w:pStyle w:val="Lauftext"/>
        <w:spacing w:line="360" w:lineRule="auto"/>
        <w:rPr>
          <w:rFonts w:ascii="Myriad Pro" w:hAnsi="Myriad Pro" w:cs="Times New Roman"/>
          <w:color w:val="auto"/>
          <w:sz w:val="22"/>
          <w:szCs w:val="22"/>
        </w:rPr>
      </w:pPr>
    </w:p>
    <w:p w14:paraId="58A23FE7" w14:textId="70EABDC5" w:rsidR="00A97592" w:rsidRDefault="00971279"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In addition to the specification, the corresponding guidelines were updated as well. Specific topics like the use of TSN and redundancy are explained in a comprehensible way in these documents. The latest version of the PROFINET tester for certification and a trail bundle for initial TSN tests are also available alongside the specification.</w:t>
      </w:r>
    </w:p>
    <w:p w14:paraId="7D3C3B28" w14:textId="77777777" w:rsidR="004D1D55" w:rsidRDefault="004D1D55" w:rsidP="00FB4600">
      <w:pPr>
        <w:pStyle w:val="Lauftext"/>
        <w:spacing w:line="360" w:lineRule="auto"/>
        <w:rPr>
          <w:rFonts w:ascii="Myriad Pro" w:hAnsi="Myriad Pro" w:cs="Times New Roman"/>
          <w:color w:val="auto"/>
          <w:sz w:val="22"/>
          <w:szCs w:val="22"/>
        </w:rPr>
      </w:pPr>
    </w:p>
    <w:p w14:paraId="0AB65CF4" w14:textId="787F1C42" w:rsidR="004D1D55" w:rsidRPr="00A97592" w:rsidRDefault="004D1D55" w:rsidP="00FB4600">
      <w:pPr>
        <w:pStyle w:val="Lauftext"/>
        <w:spacing w:line="360" w:lineRule="auto"/>
        <w:rPr>
          <w:rFonts w:ascii="Myriad Pro" w:hAnsi="Myriad Pro" w:cs="Times New Roman"/>
          <w:color w:val="auto"/>
          <w:sz w:val="22"/>
          <w:szCs w:val="22"/>
        </w:rPr>
      </w:pPr>
      <w:r>
        <w:rPr>
          <w:rFonts w:ascii="Myriad Pro" w:hAnsi="Myriad Pro"/>
          <w:color w:val="auto"/>
          <w:sz w:val="22"/>
          <w:szCs w:val="22"/>
        </w:rPr>
        <w:t>A "living" standard has to continually implement current technological developments and customer requirements in the respective specifications, supplemental guidelines, workshops etc. – and it has to do it in an open and transparent way for all involved. It's the only way to ensure success, both today and in the future.</w:t>
      </w:r>
    </w:p>
    <w:p w14:paraId="7BBEB9D8" w14:textId="77777777" w:rsidR="00D54D19" w:rsidRPr="00A97592" w:rsidRDefault="00D54D19" w:rsidP="00F03C41">
      <w:pPr>
        <w:pStyle w:val="Lauftext"/>
        <w:jc w:val="left"/>
        <w:rPr>
          <w:rFonts w:ascii="Myriad Pro" w:hAnsi="Myriad Pro" w:cs="Arial"/>
          <w:b/>
          <w:color w:val="auto"/>
          <w:sz w:val="22"/>
          <w:szCs w:val="22"/>
        </w:rPr>
      </w:pPr>
    </w:p>
    <w:p w14:paraId="233C76E1" w14:textId="77777777" w:rsidR="00AC48FD" w:rsidRDefault="00AC48FD" w:rsidP="00AC48FD">
      <w:pPr>
        <w:spacing w:after="0" w:line="360" w:lineRule="auto"/>
        <w:jc w:val="center"/>
      </w:pPr>
      <w:r>
        <w:t>***</w:t>
      </w:r>
    </w:p>
    <w:p w14:paraId="61A9696E" w14:textId="77777777" w:rsidR="009A0D78" w:rsidRDefault="009A0D78">
      <w:pPr>
        <w:spacing w:after="0" w:line="240" w:lineRule="auto"/>
      </w:pPr>
      <w:r>
        <w:br w:type="page"/>
      </w:r>
    </w:p>
    <w:p w14:paraId="3B3E9D0B" w14:textId="77777777" w:rsidR="006C00C6" w:rsidRDefault="00AC48FD">
      <w:pPr>
        <w:spacing w:line="360" w:lineRule="auto"/>
        <w:rPr>
          <w:b/>
        </w:rPr>
      </w:pPr>
      <w:r>
        <w:rPr>
          <w:b/>
        </w:rPr>
        <w:lastRenderedPageBreak/>
        <w:t>Graphics:</w:t>
      </w:r>
    </w:p>
    <w:p w14:paraId="6C1B810A" w14:textId="7C7A4212" w:rsidR="00AC48FD" w:rsidRPr="00AC48FD" w:rsidRDefault="00934EC6">
      <w:pPr>
        <w:spacing w:line="360" w:lineRule="auto"/>
      </w:pPr>
      <w:r>
        <w:t xml:space="preserve">Using IEEE and PROFINET standards as a basis, PI is consistently maintaining and expanding the PROFINET over TSN specification. </w:t>
      </w:r>
    </w:p>
    <w:p w14:paraId="763258DC" w14:textId="715F0445" w:rsidR="007E5610" w:rsidRDefault="007E5610">
      <w:pPr>
        <w:spacing w:line="360" w:lineRule="auto"/>
        <w:rPr>
          <w:b/>
        </w:rPr>
      </w:pPr>
    </w:p>
    <w:p w14:paraId="0487F66C" w14:textId="6F1F4F02" w:rsidR="00975119" w:rsidRDefault="00934EC6">
      <w:pPr>
        <w:spacing w:line="360" w:lineRule="auto"/>
        <w:rPr>
          <w:b/>
        </w:rPr>
      </w:pPr>
      <w:r>
        <w:rPr>
          <w:noProof/>
        </w:rPr>
        <w:drawing>
          <wp:inline distT="0" distB="0" distL="0" distR="0" wp14:anchorId="1F26ECC0" wp14:editId="5B7DD8FF">
            <wp:extent cx="5759450" cy="19240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1924050"/>
                    </a:xfrm>
                    <a:prstGeom prst="rect">
                      <a:avLst/>
                    </a:prstGeom>
                  </pic:spPr>
                </pic:pic>
              </a:graphicData>
            </a:graphic>
          </wp:inline>
        </w:drawing>
      </w:r>
    </w:p>
    <w:p w14:paraId="0E1EA74D" w14:textId="26DA5851" w:rsidR="00975119" w:rsidRDefault="00975119">
      <w:pPr>
        <w:spacing w:after="0" w:line="240" w:lineRule="auto"/>
        <w:rPr>
          <w:b/>
        </w:rPr>
      </w:pPr>
    </w:p>
    <w:p w14:paraId="4904F3C3" w14:textId="77777777"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14:paraId="5E0861EB" w14:textId="77777777" w:rsidR="00573D2E" w:rsidRDefault="00073409">
      <w:pPr>
        <w:spacing w:after="0" w:line="360" w:lineRule="auto"/>
      </w:pPr>
      <w:r>
        <w:t>PI (PROFIBUS &amp; PROFINET International)</w:t>
      </w:r>
    </w:p>
    <w:p w14:paraId="02A16BA9" w14:textId="77777777" w:rsidR="00573D2E" w:rsidRPr="00D6186E" w:rsidRDefault="00073409">
      <w:pPr>
        <w:spacing w:after="0" w:line="360" w:lineRule="auto"/>
        <w:rPr>
          <w:lang w:val="de-DE"/>
        </w:rPr>
      </w:pPr>
      <w:r w:rsidRPr="00D6186E">
        <w:rPr>
          <w:lang w:val="de-DE"/>
        </w:rPr>
        <w:t>PROFIBUS Nutzerorganisation e. V.</w:t>
      </w:r>
    </w:p>
    <w:p w14:paraId="05ABEC78" w14:textId="77777777" w:rsidR="00573D2E" w:rsidRPr="00D6186E" w:rsidRDefault="00073409">
      <w:pPr>
        <w:spacing w:after="0" w:line="360" w:lineRule="auto"/>
        <w:rPr>
          <w:lang w:val="de-DE"/>
        </w:rPr>
      </w:pPr>
      <w:r w:rsidRPr="00D6186E">
        <w:rPr>
          <w:lang w:val="de-DE"/>
        </w:rPr>
        <w:t>Barbara Weber</w:t>
      </w:r>
    </w:p>
    <w:p w14:paraId="2F9B624E"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77172955" w14:textId="77777777"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4E999F1F" w14:textId="77777777" w:rsidR="00573D2E" w:rsidRPr="009B6DD8" w:rsidRDefault="00073409">
      <w:pPr>
        <w:spacing w:after="0" w:line="360" w:lineRule="auto"/>
      </w:pPr>
      <w:r>
        <w:t>Phone: +49 7 21/96 58 - 5 49</w:t>
      </w:r>
    </w:p>
    <w:p w14:paraId="767A4672" w14:textId="77777777" w:rsidR="00573D2E" w:rsidRPr="009B6DD8"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7 21/96 58 - 5 89</w:t>
      </w:r>
    </w:p>
    <w:p w14:paraId="4BED699E" w14:textId="77777777" w:rsidR="00573D2E" w:rsidRPr="009B6DD8" w:rsidRDefault="00073409">
      <w:pPr>
        <w:spacing w:after="0" w:line="360" w:lineRule="auto"/>
      </w:pPr>
      <w:r>
        <w:t>Barbara.Weber@profibus.com</w:t>
      </w:r>
    </w:p>
    <w:p w14:paraId="6DF9A2F2" w14:textId="3A8EFD0F" w:rsidR="00573D2E" w:rsidRDefault="00A7407D">
      <w:pPr>
        <w:spacing w:after="0" w:line="360" w:lineRule="auto"/>
      </w:pPr>
      <w:hyperlink r:id="rId11" w:history="1">
        <w:r w:rsidR="002E7AB4">
          <w:rPr>
            <w:rStyle w:val="Hyperlink"/>
          </w:rPr>
          <w:t>http://www.PROFIBUS.com</w:t>
        </w:r>
      </w:hyperlink>
    </w:p>
    <w:p w14:paraId="1CED01DF" w14:textId="73982857" w:rsidR="00573D2E" w:rsidRDefault="00073409">
      <w:pPr>
        <w:spacing w:after="0" w:line="360" w:lineRule="auto"/>
      </w:pPr>
      <w:r>
        <w:br/>
        <w:t xml:space="preserve">This press release is available for download at </w:t>
      </w:r>
      <w:hyperlink r:id="rId12" w:history="1">
        <w:r>
          <w:rPr>
            <w:rStyle w:val="Hyperlink"/>
          </w:rPr>
          <w:t>www.profibus.com</w:t>
        </w:r>
      </w:hyperlink>
      <w:r>
        <w:t>.</w:t>
      </w:r>
    </w:p>
    <w:sectPr w:rsidR="00573D2E" w:rsidSect="0069576B">
      <w:headerReference w:type="default" r:id="rId13"/>
      <w:footerReference w:type="default" r:id="rId14"/>
      <w:headerReference w:type="first" r:id="rId15"/>
      <w:footerReference w:type="first" r:id="rId16"/>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3583" w14:textId="77777777" w:rsidR="00FB4600" w:rsidRDefault="00FB4600">
      <w:pPr>
        <w:spacing w:after="0" w:line="240" w:lineRule="auto"/>
      </w:pPr>
      <w:r>
        <w:separator/>
      </w:r>
    </w:p>
  </w:endnote>
  <w:endnote w:type="continuationSeparator" w:id="0">
    <w:p w14:paraId="642C075C" w14:textId="77777777" w:rsidR="00FB4600" w:rsidRDefault="00FB4600">
      <w:pPr>
        <w:spacing w:after="0" w:line="240" w:lineRule="auto"/>
      </w:pPr>
      <w:r>
        <w:continuationSeparator/>
      </w:r>
    </w:p>
  </w:endnote>
  <w:endnote w:type="continuationNotice" w:id="1">
    <w:p w14:paraId="498D082F" w14:textId="77777777" w:rsidR="00FB4600" w:rsidRDefault="00FB4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6D82" w14:textId="77777777" w:rsidR="00FB4600" w:rsidRDefault="00FB4600">
    <w:pPr>
      <w:pStyle w:val="Fuzeile"/>
    </w:pPr>
    <w:r>
      <w:t xml:space="preserve">Page </w:t>
    </w:r>
    <w:r>
      <w:fldChar w:fldCharType="begin"/>
    </w:r>
    <w:r>
      <w:instrText>PAGE</w:instrText>
    </w:r>
    <w:r>
      <w:fldChar w:fldCharType="separate"/>
    </w:r>
    <w:r>
      <w:t>4</w:t>
    </w:r>
    <w:r>
      <w:fldChar w:fldCharType="end"/>
    </w:r>
    <w:r>
      <w:t xml:space="preserve"> of </w:t>
    </w:r>
    <w:r>
      <w:fldChar w:fldCharType="begin"/>
    </w:r>
    <w:r>
      <w:instrText>NUMPAGES</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C196" w14:textId="77777777" w:rsidR="0069576B" w:rsidRPr="004F5569" w:rsidRDefault="0069576B" w:rsidP="0069576B">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 :+49 721 96 58 589 • Mail: info@profibus.com</w:t>
    </w:r>
  </w:p>
  <w:p w14:paraId="3FA26E2F" w14:textId="77777777" w:rsidR="0069576B" w:rsidRPr="00A30A07" w:rsidRDefault="0069576B" w:rsidP="0069576B">
    <w:pPr>
      <w:pStyle w:val="Fuzeile"/>
      <w:tabs>
        <w:tab w:val="clear" w:pos="9072"/>
      </w:tabs>
    </w:pPr>
    <w:r w:rsidRPr="004F5569">
      <w:rPr>
        <w:b/>
        <w:color w:val="5B5D6B"/>
        <w:lang w:val="de-DE"/>
      </w:rPr>
      <w:t>Board of Directors:</w:t>
    </w:r>
    <w:r w:rsidRPr="004F5569">
      <w:rPr>
        <w:color w:val="5B5D6B"/>
        <w:lang w:val="de-DE"/>
      </w:rPr>
      <w:t xml:space="preserve"> Karsten Schneider, (Chairman) • Prof. Dr. Frithjof Klasen • Dr. Jörg Hähniche • </w:t>
    </w:r>
    <w:r w:rsidRPr="004F5569">
      <w:rPr>
        <w:b/>
        <w:color w:val="5B5D6B"/>
        <w:lang w:val="de-DE"/>
      </w:rPr>
      <w:t>Local Court Mannheim</w:t>
    </w:r>
    <w:r w:rsidRPr="004F5569">
      <w:rPr>
        <w:color w:val="5B5D6B"/>
        <w:lang w:val="de-DE"/>
      </w:rPr>
      <w:t xml:space="preserve"> • Reg-Nr. </w:t>
    </w:r>
    <w:r>
      <w:rPr>
        <w:color w:val="5B5D6B"/>
      </w:rPr>
      <w:t xml:space="preserve">VR </w:t>
    </w:r>
    <w:r w:rsidRPr="00A30A07">
      <w:rPr>
        <w:color w:val="5B5D6B"/>
      </w:rPr>
      <w:t>102541</w:t>
    </w:r>
  </w:p>
  <w:p w14:paraId="4FA01952" w14:textId="31C170AD" w:rsidR="00FB4600" w:rsidRPr="0069576B" w:rsidRDefault="00FB4600" w:rsidP="0069576B">
    <w:pPr>
      <w:pStyle w:val="Fuzeile"/>
      <w:tabs>
        <w:tab w:val="clear" w:pos="9072"/>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5ACE" w14:textId="77777777" w:rsidR="00FB4600" w:rsidRDefault="00FB4600">
      <w:pPr>
        <w:spacing w:after="0" w:line="240" w:lineRule="auto"/>
      </w:pPr>
      <w:r>
        <w:separator/>
      </w:r>
    </w:p>
  </w:footnote>
  <w:footnote w:type="continuationSeparator" w:id="0">
    <w:p w14:paraId="66494BD7" w14:textId="77777777" w:rsidR="00FB4600" w:rsidRDefault="00FB4600">
      <w:pPr>
        <w:spacing w:after="0" w:line="240" w:lineRule="auto"/>
      </w:pPr>
      <w:r>
        <w:continuationSeparator/>
      </w:r>
    </w:p>
  </w:footnote>
  <w:footnote w:type="continuationNotice" w:id="1">
    <w:p w14:paraId="119B850E" w14:textId="77777777" w:rsidR="00FB4600" w:rsidRDefault="00FB4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2E68" w14:textId="77777777" w:rsidR="00FB4600" w:rsidRDefault="00FB4600">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00FB7B07" wp14:editId="4AAB63A1">
          <wp:simplePos x="0" y="0"/>
          <wp:positionH relativeFrom="page">
            <wp:posOffset>5184775</wp:posOffset>
          </wp:positionH>
          <wp:positionV relativeFrom="page">
            <wp:posOffset>993775</wp:posOffset>
          </wp:positionV>
          <wp:extent cx="1581150" cy="647700"/>
          <wp:effectExtent l="19050" t="0" r="0" b="0"/>
          <wp:wrapNone/>
          <wp:docPr id="8"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CDB2" w14:textId="77777777" w:rsidR="00FB4600" w:rsidRDefault="00FB4600">
    <w:pPr>
      <w:pStyle w:val="Lauftext"/>
      <w:spacing w:line="240" w:lineRule="auto"/>
      <w:jc w:val="left"/>
    </w:pPr>
    <w:r>
      <w:rPr>
        <w:noProof/>
      </w:rPr>
      <w:drawing>
        <wp:anchor distT="0" distB="0" distL="114300" distR="114300" simplePos="0" relativeHeight="251658240" behindDoc="0" locked="0" layoutInCell="1" allowOverlap="1" wp14:anchorId="2C19F826" wp14:editId="7B5194E1">
          <wp:simplePos x="0" y="0"/>
          <wp:positionH relativeFrom="page">
            <wp:posOffset>5184775</wp:posOffset>
          </wp:positionH>
          <wp:positionV relativeFrom="page">
            <wp:posOffset>993775</wp:posOffset>
          </wp:positionV>
          <wp:extent cx="1581150" cy="647700"/>
          <wp:effectExtent l="19050" t="0" r="0" b="0"/>
          <wp:wrapNone/>
          <wp:docPr id="9"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alt="letter.jpg" style="width:7.5pt;height:4.85pt;visibility:visible" o:bullet="t">
        <v:imagedata r:id="rId1" o:title="letter"/>
      </v:shape>
    </w:pict>
  </w:numPicBullet>
  <w:numPicBullet w:numPicBulletId="1">
    <w:pict>
      <v:shape id="_x0000_i1091" type="#_x0000_t75" alt="phone.jpg" style="width:10.2pt;height:7.5pt;visibility:visible" o:bullet="t">
        <v:imagedata r:id="rId2" o:title="phone"/>
      </v:shape>
    </w:pict>
  </w:numPicBullet>
  <w:numPicBullet w:numPicBulletId="2">
    <w:pict>
      <v:shape id="_x0000_i1092" type="#_x0000_t75" style="width:10.2pt;height:7.5pt" o:bullet="t">
        <v:imagedata r:id="rId3" o:title="Brief_Phone"/>
      </v:shape>
    </w:pict>
  </w:numPicBullet>
  <w:numPicBullet w:numPicBulletId="3">
    <w:pict>
      <v:shape id="_x0000_i1093" type="#_x0000_t75" style="width:10.2pt;height:11.3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15:restartNumberingAfterBreak="0">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FC2AE4"/>
    <w:multiLevelType w:val="hybridMultilevel"/>
    <w:tmpl w:val="00AE72EA"/>
    <w:lvl w:ilvl="0" w:tplc="1956813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147ECB"/>
    <w:multiLevelType w:val="hybridMultilevel"/>
    <w:tmpl w:val="73C4A024"/>
    <w:lvl w:ilvl="0" w:tplc="EC1EC82A">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31292"/>
    <w:rsid w:val="00073203"/>
    <w:rsid w:val="00073409"/>
    <w:rsid w:val="000751E8"/>
    <w:rsid w:val="000835B3"/>
    <w:rsid w:val="000942FE"/>
    <w:rsid w:val="000B52D9"/>
    <w:rsid w:val="000D0519"/>
    <w:rsid w:val="000D1D90"/>
    <w:rsid w:val="000D31B2"/>
    <w:rsid w:val="000E593F"/>
    <w:rsid w:val="001358F8"/>
    <w:rsid w:val="00136047"/>
    <w:rsid w:val="00141C17"/>
    <w:rsid w:val="00152926"/>
    <w:rsid w:val="00162022"/>
    <w:rsid w:val="001711F6"/>
    <w:rsid w:val="001724C2"/>
    <w:rsid w:val="001811D5"/>
    <w:rsid w:val="001A2127"/>
    <w:rsid w:val="001A2A4A"/>
    <w:rsid w:val="001A65D2"/>
    <w:rsid w:val="001B2C62"/>
    <w:rsid w:val="002021BF"/>
    <w:rsid w:val="002036D0"/>
    <w:rsid w:val="002102F9"/>
    <w:rsid w:val="002213D8"/>
    <w:rsid w:val="0022297C"/>
    <w:rsid w:val="00234430"/>
    <w:rsid w:val="00234D0E"/>
    <w:rsid w:val="00241D73"/>
    <w:rsid w:val="00247B77"/>
    <w:rsid w:val="00256218"/>
    <w:rsid w:val="00262D4F"/>
    <w:rsid w:val="002B116D"/>
    <w:rsid w:val="002B1173"/>
    <w:rsid w:val="002B27E1"/>
    <w:rsid w:val="002E17D1"/>
    <w:rsid w:val="002E7AB4"/>
    <w:rsid w:val="002F1390"/>
    <w:rsid w:val="003109D9"/>
    <w:rsid w:val="00313219"/>
    <w:rsid w:val="00315EAE"/>
    <w:rsid w:val="00316075"/>
    <w:rsid w:val="00330930"/>
    <w:rsid w:val="003363DA"/>
    <w:rsid w:val="0034717F"/>
    <w:rsid w:val="00356FC0"/>
    <w:rsid w:val="00392018"/>
    <w:rsid w:val="00394FA5"/>
    <w:rsid w:val="003A0A8A"/>
    <w:rsid w:val="003A13AC"/>
    <w:rsid w:val="003A31DA"/>
    <w:rsid w:val="003B18B7"/>
    <w:rsid w:val="003D2708"/>
    <w:rsid w:val="003F2184"/>
    <w:rsid w:val="00416788"/>
    <w:rsid w:val="00422807"/>
    <w:rsid w:val="00426733"/>
    <w:rsid w:val="00430301"/>
    <w:rsid w:val="00433F23"/>
    <w:rsid w:val="00435ECF"/>
    <w:rsid w:val="00450521"/>
    <w:rsid w:val="00450B20"/>
    <w:rsid w:val="004562EC"/>
    <w:rsid w:val="004640C4"/>
    <w:rsid w:val="004709DB"/>
    <w:rsid w:val="00477DCE"/>
    <w:rsid w:val="004C197F"/>
    <w:rsid w:val="004C6121"/>
    <w:rsid w:val="004D1D55"/>
    <w:rsid w:val="004D3C0B"/>
    <w:rsid w:val="004D6803"/>
    <w:rsid w:val="004E6D32"/>
    <w:rsid w:val="004F2908"/>
    <w:rsid w:val="005010D5"/>
    <w:rsid w:val="005061F0"/>
    <w:rsid w:val="0051083D"/>
    <w:rsid w:val="0053260C"/>
    <w:rsid w:val="00541D8B"/>
    <w:rsid w:val="00547B8A"/>
    <w:rsid w:val="0055409F"/>
    <w:rsid w:val="00573D2E"/>
    <w:rsid w:val="005903A5"/>
    <w:rsid w:val="00596882"/>
    <w:rsid w:val="005A71F8"/>
    <w:rsid w:val="005C0192"/>
    <w:rsid w:val="005C043C"/>
    <w:rsid w:val="005C09B9"/>
    <w:rsid w:val="005D41F7"/>
    <w:rsid w:val="005E636E"/>
    <w:rsid w:val="005F6235"/>
    <w:rsid w:val="00607111"/>
    <w:rsid w:val="0061068E"/>
    <w:rsid w:val="00612BBB"/>
    <w:rsid w:val="00630B71"/>
    <w:rsid w:val="00637581"/>
    <w:rsid w:val="00643F87"/>
    <w:rsid w:val="006464BC"/>
    <w:rsid w:val="00656CAA"/>
    <w:rsid w:val="00664603"/>
    <w:rsid w:val="0067118F"/>
    <w:rsid w:val="0069367B"/>
    <w:rsid w:val="0069576B"/>
    <w:rsid w:val="006A2A41"/>
    <w:rsid w:val="006C00C6"/>
    <w:rsid w:val="006D1AB3"/>
    <w:rsid w:val="006D49BB"/>
    <w:rsid w:val="006E0820"/>
    <w:rsid w:val="006E6667"/>
    <w:rsid w:val="006F0891"/>
    <w:rsid w:val="007028C6"/>
    <w:rsid w:val="00716EC8"/>
    <w:rsid w:val="00730600"/>
    <w:rsid w:val="0075004D"/>
    <w:rsid w:val="00755B84"/>
    <w:rsid w:val="0076148E"/>
    <w:rsid w:val="0078597F"/>
    <w:rsid w:val="007A6870"/>
    <w:rsid w:val="007B0FD9"/>
    <w:rsid w:val="007C4D0C"/>
    <w:rsid w:val="007D1B59"/>
    <w:rsid w:val="007E5610"/>
    <w:rsid w:val="00845DA7"/>
    <w:rsid w:val="00845DD6"/>
    <w:rsid w:val="00862BAA"/>
    <w:rsid w:val="00864D3D"/>
    <w:rsid w:val="00874938"/>
    <w:rsid w:val="0088390E"/>
    <w:rsid w:val="00884A6A"/>
    <w:rsid w:val="008912BF"/>
    <w:rsid w:val="008A24BF"/>
    <w:rsid w:val="008A5B2C"/>
    <w:rsid w:val="008A71A1"/>
    <w:rsid w:val="008D367F"/>
    <w:rsid w:val="008D6743"/>
    <w:rsid w:val="008E7290"/>
    <w:rsid w:val="008F1AE9"/>
    <w:rsid w:val="009033FB"/>
    <w:rsid w:val="00910276"/>
    <w:rsid w:val="009116C0"/>
    <w:rsid w:val="00923FC1"/>
    <w:rsid w:val="00924714"/>
    <w:rsid w:val="00931C6D"/>
    <w:rsid w:val="00934EC6"/>
    <w:rsid w:val="00944D21"/>
    <w:rsid w:val="00971279"/>
    <w:rsid w:val="00975119"/>
    <w:rsid w:val="00976EE5"/>
    <w:rsid w:val="00977A3C"/>
    <w:rsid w:val="00996983"/>
    <w:rsid w:val="009A0D78"/>
    <w:rsid w:val="009A20F8"/>
    <w:rsid w:val="009B4A38"/>
    <w:rsid w:val="009B6DD8"/>
    <w:rsid w:val="009E51E8"/>
    <w:rsid w:val="009F0198"/>
    <w:rsid w:val="00A20E55"/>
    <w:rsid w:val="00A45228"/>
    <w:rsid w:val="00A7407D"/>
    <w:rsid w:val="00A97592"/>
    <w:rsid w:val="00AC48FD"/>
    <w:rsid w:val="00AD2B51"/>
    <w:rsid w:val="00AE5026"/>
    <w:rsid w:val="00B150CE"/>
    <w:rsid w:val="00B20C20"/>
    <w:rsid w:val="00B2506A"/>
    <w:rsid w:val="00B3008E"/>
    <w:rsid w:val="00B4171E"/>
    <w:rsid w:val="00B54FB8"/>
    <w:rsid w:val="00B608E5"/>
    <w:rsid w:val="00B80D97"/>
    <w:rsid w:val="00B8671C"/>
    <w:rsid w:val="00B87DD2"/>
    <w:rsid w:val="00BA7ED5"/>
    <w:rsid w:val="00BB29FA"/>
    <w:rsid w:val="00BE4D53"/>
    <w:rsid w:val="00BE4F19"/>
    <w:rsid w:val="00C0339B"/>
    <w:rsid w:val="00C2606E"/>
    <w:rsid w:val="00C42E1C"/>
    <w:rsid w:val="00C445D2"/>
    <w:rsid w:val="00C44A00"/>
    <w:rsid w:val="00C47A4E"/>
    <w:rsid w:val="00C501CA"/>
    <w:rsid w:val="00C72C77"/>
    <w:rsid w:val="00C85ACF"/>
    <w:rsid w:val="00C94FE2"/>
    <w:rsid w:val="00CA023F"/>
    <w:rsid w:val="00CA500D"/>
    <w:rsid w:val="00CA7351"/>
    <w:rsid w:val="00CD500A"/>
    <w:rsid w:val="00CD5080"/>
    <w:rsid w:val="00CD63BC"/>
    <w:rsid w:val="00CF53F8"/>
    <w:rsid w:val="00D062D7"/>
    <w:rsid w:val="00D1779F"/>
    <w:rsid w:val="00D20D1D"/>
    <w:rsid w:val="00D52DA6"/>
    <w:rsid w:val="00D54D19"/>
    <w:rsid w:val="00D6186E"/>
    <w:rsid w:val="00D620F7"/>
    <w:rsid w:val="00D657B0"/>
    <w:rsid w:val="00D926CE"/>
    <w:rsid w:val="00D9588A"/>
    <w:rsid w:val="00D97F2B"/>
    <w:rsid w:val="00DB3D61"/>
    <w:rsid w:val="00DB7672"/>
    <w:rsid w:val="00DD6085"/>
    <w:rsid w:val="00DE02E2"/>
    <w:rsid w:val="00DE7B8F"/>
    <w:rsid w:val="00DF2154"/>
    <w:rsid w:val="00E1726B"/>
    <w:rsid w:val="00E27BEA"/>
    <w:rsid w:val="00E35E85"/>
    <w:rsid w:val="00E53163"/>
    <w:rsid w:val="00E834B5"/>
    <w:rsid w:val="00E85A21"/>
    <w:rsid w:val="00E949E6"/>
    <w:rsid w:val="00EE4C92"/>
    <w:rsid w:val="00EE661E"/>
    <w:rsid w:val="00EF0F98"/>
    <w:rsid w:val="00F0292D"/>
    <w:rsid w:val="00F03C41"/>
    <w:rsid w:val="00F153F3"/>
    <w:rsid w:val="00F20652"/>
    <w:rsid w:val="00F406F7"/>
    <w:rsid w:val="00F720F5"/>
    <w:rsid w:val="00F84199"/>
    <w:rsid w:val="00F9009C"/>
    <w:rsid w:val="00F95287"/>
    <w:rsid w:val="00FA72F3"/>
    <w:rsid w:val="00FB4600"/>
    <w:rsid w:val="00FC4466"/>
    <w:rsid w:val="00FC5D68"/>
    <w:rsid w:val="00FD23D2"/>
    <w:rsid w:val="00FD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ABEE"/>
  <w15:docId w15:val="{E95FF072-17D8-4C82-B1AB-32AFC8A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 w:type="paragraph" w:styleId="Listenabsatz">
    <w:name w:val="List Paragraph"/>
    <w:basedOn w:val="Standard"/>
    <w:uiPriority w:val="34"/>
    <w:qFormat/>
    <w:rsid w:val="001A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278924557">
      <w:bodyDiv w:val="1"/>
      <w:marLeft w:val="0"/>
      <w:marRight w:val="0"/>
      <w:marTop w:val="0"/>
      <w:marBottom w:val="0"/>
      <w:divBdr>
        <w:top w:val="none" w:sz="0" w:space="0" w:color="auto"/>
        <w:left w:val="none" w:sz="0" w:space="0" w:color="auto"/>
        <w:bottom w:val="none" w:sz="0" w:space="0" w:color="auto"/>
        <w:right w:val="none" w:sz="0" w:space="0" w:color="auto"/>
      </w:divBdr>
    </w:div>
    <w:div w:id="396167787">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5591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8116-A8FA-4C58-823F-6532D3A9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458</Words>
  <Characters>2886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3338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4</cp:revision>
  <cp:lastPrinted>2020-07-23T09:59:00Z</cp:lastPrinted>
  <dcterms:created xsi:type="dcterms:W3CDTF">2020-07-23T09:57:00Z</dcterms:created>
  <dcterms:modified xsi:type="dcterms:W3CDTF">2020-07-23T10:35:00Z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Document_Confidentiality">
    <vt:lpwstr>Unrestricted</vt:lpwstr>
  </property>
  <property fmtid="{D5CDD505-2E9C-101B-9397-08002B2CF9AE}" pid="5" name="MSIP_Label_2988f0a4-524a-45f2-829d-417725fa4957_Enabled">
    <vt:lpwstr>True</vt:lpwstr>
  </property>
  <property fmtid="{D5CDD505-2E9C-101B-9397-08002B2CF9AE}" pid="6" name="MSIP_Label_2988f0a4-524a-45f2-829d-417725fa4957_SiteId">
    <vt:lpwstr>52daf2a9-3b73-4da4-ac6a-3f81adc92b7e</vt:lpwstr>
  </property>
  <property fmtid="{D5CDD505-2E9C-101B-9397-08002B2CF9AE}" pid="7" name="MSIP_Label_2988f0a4-524a-45f2-829d-417725fa4957_Owner">
    <vt:lpwstr>joerg.haehniche@endress.com</vt:lpwstr>
  </property>
  <property fmtid="{D5CDD505-2E9C-101B-9397-08002B2CF9AE}" pid="8" name="MSIP_Label_2988f0a4-524a-45f2-829d-417725fa4957_SetDate">
    <vt:lpwstr>2020-07-22T04:28:01.9517268Z</vt:lpwstr>
  </property>
  <property fmtid="{D5CDD505-2E9C-101B-9397-08002B2CF9AE}" pid="9" name="MSIP_Label_2988f0a4-524a-45f2-829d-417725fa4957_Name">
    <vt:lpwstr>Not Protected</vt:lpwstr>
  </property>
  <property fmtid="{D5CDD505-2E9C-101B-9397-08002B2CF9AE}" pid="10" name="MSIP_Label_2988f0a4-524a-45f2-829d-417725fa4957_Application">
    <vt:lpwstr>Microsoft Azure Information Protection</vt:lpwstr>
  </property>
  <property fmtid="{D5CDD505-2E9C-101B-9397-08002B2CF9AE}" pid="11" name="MSIP_Label_2988f0a4-524a-45f2-829d-417725fa4957_ActionId">
    <vt:lpwstr>c519fa82-206f-4fb6-8cf1-04edda3ae50f</vt:lpwstr>
  </property>
  <property fmtid="{D5CDD505-2E9C-101B-9397-08002B2CF9AE}" pid="12" name="MSIP_Label_2988f0a4-524a-45f2-829d-417725fa4957_Extended_MSFT_Method">
    <vt:lpwstr>Automatic</vt:lpwstr>
  </property>
  <property fmtid="{D5CDD505-2E9C-101B-9397-08002B2CF9AE}" pid="13" name="Sensitivity">
    <vt:lpwstr>Not Protected</vt:lpwstr>
  </property>
</Properties>
</file>