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A6733" w14:textId="77777777" w:rsidR="002E6D3C" w:rsidRDefault="002E6D3C" w:rsidP="002E6D3C">
      <w:pPr>
        <w:pStyle w:val="Lauftext"/>
        <w:jc w:val="left"/>
        <w:rPr>
          <w:rFonts w:ascii="Arial" w:hAnsi="Arial" w:cs="Arial"/>
        </w:rPr>
      </w:pPr>
    </w:p>
    <w:p w14:paraId="1965D42A" w14:textId="77777777" w:rsidR="000872FF" w:rsidRPr="00F95002" w:rsidRDefault="003E5045" w:rsidP="000872FF">
      <w:pPr>
        <w:pStyle w:val="Lauftext"/>
        <w:jc w:val="left"/>
        <w:rPr>
          <w:rFonts w:ascii="Arial" w:hAnsi="Arial" w:cs="Arial"/>
        </w:rPr>
      </w:pPr>
      <w:r>
        <w:rPr>
          <w:rFonts w:ascii="Arial" w:hAnsi="Arial"/>
          <w:noProof/>
          <w:lang w:val="de-DE" w:eastAsia="de-DE"/>
        </w:rPr>
        <mc:AlternateContent>
          <mc:Choice Requires="wps">
            <w:drawing>
              <wp:anchor distT="0" distB="0" distL="114300" distR="114300" simplePos="0" relativeHeight="251657728" behindDoc="1" locked="1" layoutInCell="1" allowOverlap="1" wp14:anchorId="45BF2557" wp14:editId="51085DF6">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49C82"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14:paraId="4B64DCA6"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14:paraId="7771B9B2"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14:paraId="60EDE95C" w14:textId="77777777" w:rsidR="00E74C76" w:rsidRPr="00E1524C" w:rsidRDefault="003E5045"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14:anchorId="0D4A781F" wp14:editId="7CEEF169">
                                  <wp:extent cx="13525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97155"/>
                                          </a:xfrm>
                                          <a:prstGeom prst="rect">
                                            <a:avLst/>
                                          </a:prstGeom>
                                          <a:noFill/>
                                          <a:ln>
                                            <a:noFill/>
                                          </a:ln>
                                        </pic:spPr>
                                      </pic:pic>
                                    </a:graphicData>
                                  </a:graphic>
                                </wp:inline>
                              </w:drawing>
                            </w:r>
                            <w:r>
                              <w:rPr>
                                <w:rFonts w:ascii="Myriad Pro" w:hAnsi="Myriad Pro"/>
                                <w:color w:val="525765"/>
                                <w:sz w:val="16"/>
                                <w:szCs w:val="16"/>
                              </w:rPr>
                              <w:tab/>
                              <w:t>+49 (0) 721 9658-549</w:t>
                            </w:r>
                          </w:p>
                          <w:p w14:paraId="221E4677"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F2557"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" filled="f" stroked="f">
                <v:textbox inset="0,0,0,0">
                  <w:txbxContent>
                    <w:p w14:paraId="26349C82"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14:paraId="4B64DCA6"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14:paraId="7771B9B2"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14:paraId="60EDE95C" w14:textId="77777777" w:rsidR="00E74C76" w:rsidRPr="00E1524C" w:rsidRDefault="003E5045"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14:anchorId="0D4A781F" wp14:editId="7CEEF169">
                            <wp:extent cx="13525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97155"/>
                                    </a:xfrm>
                                    <a:prstGeom prst="rect">
                                      <a:avLst/>
                                    </a:prstGeom>
                                    <a:noFill/>
                                    <a:ln>
                                      <a:noFill/>
                                    </a:ln>
                                  </pic:spPr>
                                </pic:pic>
                              </a:graphicData>
                            </a:graphic>
                          </wp:inline>
                        </w:drawing>
                      </w:r>
                      <w:r>
                        <w:rPr>
                          <w:rFonts w:ascii="Myriad Pro" w:hAnsi="Myriad Pro"/>
                          <w:color w:val="525765"/>
                          <w:sz w:val="16"/>
                          <w:szCs w:val="16"/>
                        </w:rPr>
                        <w:tab/>
                        <w:t>+49 (0) 721 9658-549</w:t>
                      </w:r>
                    </w:p>
                    <w:p w14:paraId="221E4677"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14:paraId="7289116B" w14:textId="77777777" w:rsidR="000872FF" w:rsidRPr="00F95002" w:rsidRDefault="000872FF" w:rsidP="000872FF">
      <w:pPr>
        <w:pStyle w:val="Lauftext"/>
        <w:jc w:val="left"/>
        <w:rPr>
          <w:rFonts w:ascii="Arial" w:hAnsi="Arial" w:cs="Arial"/>
        </w:rPr>
      </w:pPr>
    </w:p>
    <w:p w14:paraId="0F6E1EA0" w14:textId="77777777" w:rsidR="000872FF" w:rsidRPr="00F95002" w:rsidRDefault="000872FF" w:rsidP="000872FF">
      <w:pPr>
        <w:pStyle w:val="Lauftext"/>
        <w:jc w:val="left"/>
        <w:rPr>
          <w:rFonts w:ascii="Arial" w:hAnsi="Arial" w:cs="Arial"/>
        </w:rPr>
      </w:pPr>
    </w:p>
    <w:p w14:paraId="0E999135" w14:textId="77777777" w:rsidR="000872FF" w:rsidRPr="00E1524C" w:rsidRDefault="000872FF" w:rsidP="000872FF">
      <w:pPr>
        <w:pStyle w:val="Lauftext"/>
        <w:jc w:val="left"/>
        <w:rPr>
          <w:rFonts w:ascii="Myriad Pro" w:hAnsi="Myriad Pro" w:cs="Arial"/>
        </w:rPr>
      </w:pPr>
    </w:p>
    <w:p w14:paraId="346450C2" w14:textId="77777777" w:rsidR="000872FF" w:rsidRPr="00E74C76" w:rsidRDefault="000872FF" w:rsidP="000872FF">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14:paraId="077AE64A" w14:textId="77777777" w:rsidR="000872FF" w:rsidRPr="00E74C76" w:rsidRDefault="000872FF" w:rsidP="000872FF">
      <w:pPr>
        <w:spacing w:after="0" w:line="360" w:lineRule="auto"/>
        <w:jc w:val="both"/>
        <w:rPr>
          <w:rFonts w:cs="Arial"/>
          <w:lang w:val="pt-BR"/>
        </w:rPr>
      </w:pPr>
    </w:p>
    <w:p w14:paraId="10E1671F" w14:textId="77777777" w:rsidR="000872FF" w:rsidRPr="00E74C76" w:rsidRDefault="000872FF" w:rsidP="000872FF">
      <w:pPr>
        <w:spacing w:after="0" w:line="360" w:lineRule="auto"/>
        <w:jc w:val="both"/>
        <w:rPr>
          <w:rFonts w:cs="Arial"/>
          <w:lang w:val="pt-BR"/>
        </w:rPr>
      </w:pPr>
    </w:p>
    <w:p w14:paraId="323DD99E" w14:textId="77777777" w:rsidR="000872FF" w:rsidRPr="00E74C76" w:rsidRDefault="00E71F08" w:rsidP="000872FF">
      <w:pPr>
        <w:pStyle w:val="berschrift1"/>
      </w:pPr>
      <w:r>
        <w:t>IO-Link and JSON</w:t>
      </w:r>
    </w:p>
    <w:p w14:paraId="09D25593" w14:textId="77777777" w:rsidR="000872FF" w:rsidRPr="00E74C76" w:rsidRDefault="000872FF" w:rsidP="000872FF">
      <w:pPr>
        <w:spacing w:after="0" w:line="360" w:lineRule="auto"/>
        <w:jc w:val="both"/>
      </w:pPr>
    </w:p>
    <w:p w14:paraId="65298D57" w14:textId="6462F450" w:rsidR="00E71F08" w:rsidRDefault="00E71F08" w:rsidP="000872FF">
      <w:pPr>
        <w:spacing w:after="0" w:line="360" w:lineRule="auto"/>
        <w:jc w:val="both"/>
      </w:pPr>
      <w:r>
        <w:rPr>
          <w:b/>
        </w:rPr>
        <w:t xml:space="preserve">Karlsruhe, Germany – </w:t>
      </w:r>
      <w:r w:rsidR="000E5E8E">
        <w:rPr>
          <w:b/>
        </w:rPr>
        <w:t>April</w:t>
      </w:r>
      <w:r>
        <w:rPr>
          <w:b/>
        </w:rPr>
        <w:t xml:space="preserve"> </w:t>
      </w:r>
      <w:r w:rsidR="000E5E8E">
        <w:rPr>
          <w:b/>
        </w:rPr>
        <w:t>24</w:t>
      </w:r>
      <w:r>
        <w:rPr>
          <w:b/>
        </w:rPr>
        <w:t>, 2020</w:t>
      </w:r>
      <w:r>
        <w:t xml:space="preserve">: The IO-Link Community has published a new specification for easy data exchange (www.io-link.com). This specification describes how data can be exchanged by IO-Link over JSON REST and MQTT – fully in line with the transparent communication of Industry 4.0. </w:t>
      </w:r>
    </w:p>
    <w:p w14:paraId="06203181" w14:textId="77777777" w:rsidR="00E71F08" w:rsidRDefault="00E71F08" w:rsidP="000872FF">
      <w:pPr>
        <w:spacing w:after="0" w:line="360" w:lineRule="auto"/>
        <w:jc w:val="both"/>
      </w:pPr>
    </w:p>
    <w:p w14:paraId="1C17CEBF" w14:textId="77777777" w:rsidR="00E71F08" w:rsidRDefault="00BB4C4E" w:rsidP="00E71F08">
      <w:pPr>
        <w:spacing w:after="0" w:line="360" w:lineRule="auto"/>
        <w:jc w:val="both"/>
      </w:pPr>
      <w:r>
        <w:t>The Industrial Internet of Things (</w:t>
      </w:r>
      <w:proofErr w:type="spellStart"/>
      <w:r>
        <w:t>IIoT</w:t>
      </w:r>
      <w:proofErr w:type="spellEnd"/>
      <w:r>
        <w:t xml:space="preserve">) and Industry 4.0 are among the most important concepts and developments for the future of industrial communication. This future will require transparent communication from the lowest sensor/actuator level to a new generation of mobile and cloud-based applications. One of the deciding factors for this future will be simple, standardized and cross-manufacturer protocols. These protocols have to be able to work across all physical layers in order to enable global access to data for identification, diagnostic and configuration information. In the field of automation technology, Ethernet-based communication has been very widely implemented on the transport layer for some time now. PROFINET is a global market leader ahead of all the others here. </w:t>
      </w:r>
    </w:p>
    <w:p w14:paraId="586347A8" w14:textId="77777777" w:rsidR="00E71F08" w:rsidRDefault="00E71F08" w:rsidP="00E71F08">
      <w:pPr>
        <w:spacing w:after="0" w:line="360" w:lineRule="auto"/>
        <w:jc w:val="both"/>
      </w:pPr>
    </w:p>
    <w:p w14:paraId="73C0E2CD" w14:textId="77777777" w:rsidR="00E71F08" w:rsidRDefault="00E71F08" w:rsidP="00E71F08">
      <w:pPr>
        <w:spacing w:after="0" w:line="360" w:lineRule="auto"/>
        <w:jc w:val="both"/>
      </w:pPr>
      <w:r>
        <w:t>For seamless data transport into the world of IT, JSON (Java Script Object Notation) has established itself as a highly streamlined exchange format which can be used across all system boundaries. Through additional specification of the semantics, easy interpretation of the data is also made possible. This enables the seamless connection of the IO-Link level to MES/ERP systems, cloud-based services and applications outside classical PLC automation in general.</w:t>
      </w:r>
    </w:p>
    <w:p w14:paraId="5DB57341" w14:textId="77777777" w:rsidR="00E71F08" w:rsidRDefault="00E71F08" w:rsidP="00E71F08">
      <w:pPr>
        <w:spacing w:after="0" w:line="360" w:lineRule="auto"/>
        <w:jc w:val="both"/>
      </w:pPr>
    </w:p>
    <w:p w14:paraId="15135AC9" w14:textId="77777777" w:rsidR="00E71F08" w:rsidRDefault="00E71F08" w:rsidP="00E71F08">
      <w:pPr>
        <w:spacing w:after="0" w:line="360" w:lineRule="auto"/>
        <w:jc w:val="both"/>
      </w:pPr>
      <w:r>
        <w:t xml:space="preserve">The demand for uniform standardized data consistency from the lowest field level to cloud-based services was accepted by the IO-Link Community, which first defined a JSON-based exchange format in a dedicated working group and thus the uniform semantic integration of the IO-Link field level </w:t>
      </w:r>
      <w:r>
        <w:lastRenderedPageBreak/>
        <w:t>into the world of IT. The specification encompasses both the definition of an API as the REST interface and data transport over MQTT.</w:t>
      </w:r>
    </w:p>
    <w:p w14:paraId="228E8027" w14:textId="77777777" w:rsidR="00E71F08" w:rsidRDefault="00E71F08" w:rsidP="00E71F08">
      <w:pPr>
        <w:spacing w:after="0" w:line="360" w:lineRule="auto"/>
        <w:jc w:val="both"/>
      </w:pPr>
    </w:p>
    <w:p w14:paraId="4FD7154F" w14:textId="77777777" w:rsidR="00E71F08" w:rsidRDefault="00E71F08" w:rsidP="00E71F08">
      <w:pPr>
        <w:spacing w:after="0" w:line="360" w:lineRule="auto"/>
        <w:jc w:val="both"/>
      </w:pPr>
      <w:r>
        <w:t>This standardized exchange format now provides fundamentally new opportunities, such as cross-manufacturer engineering and global access to measurement values and other monitoring data. For example, classical configuration tools can be tied in across all manufacturers by JSON via REST. Streamlined “sensor to cloud” (</w:t>
      </w:r>
      <w:proofErr w:type="spellStart"/>
      <w:r>
        <w:t>IIoT</w:t>
      </w:r>
      <w:proofErr w:type="spellEnd"/>
      <w:r>
        <w:t>) applications are also easy to implement with the very widely used MQTT protocol with the publisher/subscribe mechanism. This even makes it possible to implement a cloud-based automation task with manufacturer-independent components, for example.</w:t>
      </w:r>
    </w:p>
    <w:p w14:paraId="095959EF" w14:textId="77777777" w:rsidR="000872FF" w:rsidRPr="00E74C76" w:rsidRDefault="000872FF" w:rsidP="000872FF">
      <w:pPr>
        <w:spacing w:after="0" w:line="360" w:lineRule="auto"/>
        <w:jc w:val="both"/>
      </w:pPr>
    </w:p>
    <w:p w14:paraId="43DBDE52" w14:textId="77777777" w:rsidR="000872FF" w:rsidRPr="00E74C76" w:rsidRDefault="000872FF" w:rsidP="000872FF">
      <w:pPr>
        <w:spacing w:after="0" w:line="360" w:lineRule="auto"/>
        <w:jc w:val="center"/>
      </w:pPr>
      <w:r>
        <w:t>***</w:t>
      </w:r>
    </w:p>
    <w:p w14:paraId="64ECC7FA" w14:textId="77777777" w:rsidR="00E9523A" w:rsidRPr="00E9523A" w:rsidRDefault="00E9523A" w:rsidP="000872FF">
      <w:pPr>
        <w:spacing w:line="360" w:lineRule="auto"/>
      </w:pPr>
      <w:r>
        <w:rPr>
          <w:b/>
        </w:rPr>
        <w:t xml:space="preserve">Graphic: </w:t>
      </w:r>
      <w:r>
        <w:t xml:space="preserve">Fully in line with Industry 4.0, the new specification enables the easy exchange of data with IO-Link and JSON. </w:t>
      </w:r>
    </w:p>
    <w:p w14:paraId="6AC0BA01" w14:textId="77777777" w:rsidR="00E9523A" w:rsidRDefault="00E9523A" w:rsidP="000872FF">
      <w:pPr>
        <w:spacing w:line="360" w:lineRule="auto"/>
        <w:rPr>
          <w:b/>
        </w:rPr>
      </w:pPr>
      <w:r>
        <w:rPr>
          <w:b/>
          <w:noProof/>
          <w:lang w:val="de-DE" w:eastAsia="de-DE"/>
        </w:rPr>
        <w:drawing>
          <wp:inline distT="0" distB="0" distL="0" distR="0" wp14:anchorId="49097AA9" wp14:editId="0BB38C80">
            <wp:extent cx="2091055" cy="2889885"/>
            <wp:effectExtent l="0" t="0" r="0" b="571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055" cy="2889885"/>
                    </a:xfrm>
                    <a:prstGeom prst="rect">
                      <a:avLst/>
                    </a:prstGeom>
                    <a:noFill/>
                  </pic:spPr>
                </pic:pic>
              </a:graphicData>
            </a:graphic>
          </wp:inline>
        </w:drawing>
      </w:r>
    </w:p>
    <w:p w14:paraId="7EAC9FB0" w14:textId="77777777" w:rsidR="005311DE" w:rsidRDefault="005311DE">
      <w:pPr>
        <w:spacing w:after="0" w:line="240" w:lineRule="auto"/>
        <w:rPr>
          <w:b/>
        </w:rPr>
      </w:pPr>
      <w:r>
        <w:rPr>
          <w:b/>
        </w:rPr>
        <w:br w:type="page"/>
      </w:r>
    </w:p>
    <w:p w14:paraId="3F770F49" w14:textId="77777777" w:rsidR="005311DE" w:rsidRDefault="005311DE" w:rsidP="000872FF">
      <w:pPr>
        <w:spacing w:line="360" w:lineRule="auto"/>
        <w:rPr>
          <w:b/>
        </w:rPr>
      </w:pPr>
    </w:p>
    <w:p w14:paraId="5592302C" w14:textId="77777777" w:rsidR="000872FF" w:rsidRPr="00663C04" w:rsidRDefault="000872FF" w:rsidP="000872FF">
      <w:pPr>
        <w:spacing w:line="360" w:lineRule="auto"/>
        <w:rPr>
          <w:b/>
        </w:rPr>
      </w:pPr>
      <w:r>
        <w:rPr>
          <w:b/>
        </w:rPr>
        <w:t>Press contact:</w:t>
      </w:r>
      <w:r>
        <w:rPr>
          <w:b/>
        </w:rPr>
        <w:tab/>
      </w:r>
      <w:r>
        <w:rPr>
          <w:b/>
        </w:rPr>
        <w:tab/>
      </w:r>
      <w:r>
        <w:rPr>
          <w:b/>
        </w:rPr>
        <w:tab/>
      </w:r>
      <w:r>
        <w:rPr>
          <w:b/>
        </w:rPr>
        <w:tab/>
      </w:r>
      <w:r>
        <w:rPr>
          <w:b/>
        </w:rPr>
        <w:tab/>
      </w:r>
      <w:r>
        <w:rPr>
          <w:b/>
        </w:rPr>
        <w:tab/>
      </w:r>
      <w:r>
        <w:rPr>
          <w:b/>
        </w:rPr>
        <w:tab/>
      </w:r>
    </w:p>
    <w:p w14:paraId="644EDADA" w14:textId="77777777" w:rsidR="00171F79" w:rsidRDefault="00171F79" w:rsidP="000872FF">
      <w:pPr>
        <w:spacing w:after="0" w:line="360" w:lineRule="auto"/>
      </w:pPr>
      <w:r>
        <w:t>PI (PROFIBUS &amp; PROFINET International)</w:t>
      </w:r>
    </w:p>
    <w:p w14:paraId="402ED95A" w14:textId="77777777" w:rsidR="000872FF" w:rsidRPr="00663C04" w:rsidRDefault="000872FF" w:rsidP="000872FF">
      <w:pPr>
        <w:spacing w:after="0" w:line="360" w:lineRule="auto"/>
      </w:pPr>
      <w:r>
        <w:t xml:space="preserve">PROFIBUS </w:t>
      </w:r>
      <w:proofErr w:type="spellStart"/>
      <w:r>
        <w:t>Nutzerorganisation</w:t>
      </w:r>
      <w:proofErr w:type="spellEnd"/>
      <w:r>
        <w:t xml:space="preserve"> e. V.</w:t>
      </w:r>
    </w:p>
    <w:p w14:paraId="60552AB5" w14:textId="77777777" w:rsidR="000872FF" w:rsidRPr="00663C04" w:rsidRDefault="000872FF" w:rsidP="000872FF">
      <w:pPr>
        <w:spacing w:after="0" w:line="360" w:lineRule="auto"/>
      </w:pPr>
      <w:r>
        <w:t>Barbara Weber</w:t>
      </w:r>
    </w:p>
    <w:p w14:paraId="3E5459DD" w14:textId="77777777" w:rsidR="000872FF" w:rsidRPr="00663C04" w:rsidRDefault="000872FF" w:rsidP="000872FF">
      <w:pPr>
        <w:pStyle w:val="berschrift4"/>
        <w:spacing w:before="0" w:after="0" w:line="360" w:lineRule="auto"/>
        <w:rPr>
          <w:rFonts w:ascii="Myriad Pro" w:hAnsi="Myriad Pro"/>
          <w:b w:val="0"/>
          <w:sz w:val="22"/>
          <w:szCs w:val="22"/>
        </w:rPr>
      </w:pPr>
      <w:proofErr w:type="spellStart"/>
      <w:r>
        <w:rPr>
          <w:rFonts w:ascii="Myriad Pro" w:hAnsi="Myriad Pro"/>
          <w:b w:val="0"/>
          <w:sz w:val="22"/>
          <w:szCs w:val="22"/>
        </w:rPr>
        <w:t>Haid</w:t>
      </w:r>
      <w:proofErr w:type="spellEnd"/>
      <w:r>
        <w:rPr>
          <w:rFonts w:ascii="Myriad Pro" w:hAnsi="Myriad Pro"/>
          <w:b w:val="0"/>
          <w:sz w:val="22"/>
          <w:szCs w:val="22"/>
        </w:rPr>
        <w:t>-und-Neu-Str. 7</w:t>
      </w:r>
    </w:p>
    <w:p w14:paraId="450853A5" w14:textId="77777777" w:rsidR="000872FF" w:rsidRPr="00663C04" w:rsidRDefault="000872FF" w:rsidP="000872FF">
      <w:pPr>
        <w:pStyle w:val="berschrift4"/>
        <w:spacing w:before="0" w:after="0" w:line="360" w:lineRule="auto"/>
        <w:rPr>
          <w:rFonts w:ascii="Myriad Pro" w:hAnsi="Myriad Pro"/>
          <w:b w:val="0"/>
          <w:sz w:val="22"/>
          <w:szCs w:val="22"/>
        </w:rPr>
      </w:pPr>
      <w:r>
        <w:rPr>
          <w:rFonts w:ascii="Myriad Pro" w:hAnsi="Myriad Pro"/>
          <w:b w:val="0"/>
          <w:sz w:val="22"/>
          <w:szCs w:val="22"/>
        </w:rPr>
        <w:t>D-76131 Karlsruhe, Germany</w:t>
      </w:r>
    </w:p>
    <w:p w14:paraId="6B7DAB0B" w14:textId="77777777" w:rsidR="000872FF" w:rsidRPr="00663C04" w:rsidRDefault="000872FF" w:rsidP="000872FF">
      <w:pPr>
        <w:spacing w:after="0" w:line="360" w:lineRule="auto"/>
      </w:pPr>
      <w:r>
        <w:t>Phone: +49 (0) 7 21/96 58-5 49</w:t>
      </w:r>
    </w:p>
    <w:p w14:paraId="4F17B77C" w14:textId="77777777" w:rsidR="000872FF" w:rsidRPr="00663C04" w:rsidRDefault="000872FF" w:rsidP="000872FF">
      <w:pPr>
        <w:pStyle w:val="berschrift4"/>
        <w:spacing w:before="0" w:after="0" w:line="360" w:lineRule="auto"/>
        <w:rPr>
          <w:rFonts w:ascii="Myriad Pro" w:hAnsi="Myriad Pro"/>
          <w:b w:val="0"/>
          <w:sz w:val="22"/>
          <w:szCs w:val="22"/>
        </w:rPr>
      </w:pPr>
      <w:r>
        <w:rPr>
          <w:rFonts w:ascii="Myriad Pro" w:hAnsi="Myriad Pro"/>
          <w:b w:val="0"/>
          <w:sz w:val="22"/>
          <w:szCs w:val="22"/>
        </w:rPr>
        <w:t>Fax: +49 (0) 07 21/96 58-5 89</w:t>
      </w:r>
    </w:p>
    <w:p w14:paraId="5BE6FEDD" w14:textId="77777777" w:rsidR="000872FF" w:rsidRPr="00663C04" w:rsidRDefault="000872FF" w:rsidP="000872FF">
      <w:pPr>
        <w:spacing w:after="0" w:line="360" w:lineRule="auto"/>
      </w:pPr>
      <w:r>
        <w:t>Barbara.Weber@profibus.com</w:t>
      </w:r>
    </w:p>
    <w:p w14:paraId="47CC56ED" w14:textId="77777777" w:rsidR="000872FF" w:rsidRPr="00663C04" w:rsidRDefault="000E5E8E" w:rsidP="000872FF">
      <w:pPr>
        <w:spacing w:after="0" w:line="360" w:lineRule="auto"/>
      </w:pPr>
      <w:hyperlink r:id="rId9" w:history="1">
        <w:r w:rsidR="00BD4317">
          <w:rPr>
            <w:rStyle w:val="Hyperlink"/>
          </w:rPr>
          <w:t>http://www.PROFIBUS.com</w:t>
        </w:r>
      </w:hyperlink>
    </w:p>
    <w:p w14:paraId="052F987E" w14:textId="77777777" w:rsidR="000872FF" w:rsidRPr="00663C04" w:rsidRDefault="000872FF" w:rsidP="000872FF">
      <w:pPr>
        <w:spacing w:after="0" w:line="360" w:lineRule="auto"/>
        <w:rPr>
          <w:rFonts w:ascii="Arial" w:hAnsi="Arial" w:cs="Arial"/>
        </w:rPr>
      </w:pPr>
      <w:r>
        <w:br/>
        <w:t xml:space="preserve">The text of this press release is available for download at </w:t>
      </w:r>
      <w:hyperlink r:id="rId10" w:history="1">
        <w:r>
          <w:rPr>
            <w:rStyle w:val="Hyperlink"/>
          </w:rPr>
          <w:t>www.profibus.com</w:t>
        </w:r>
      </w:hyperlink>
      <w:r>
        <w:t>.</w:t>
      </w:r>
    </w:p>
    <w:p w14:paraId="0DF9DDD0" w14:textId="77777777" w:rsidR="00C830D7" w:rsidRPr="00F95002" w:rsidRDefault="00C830D7" w:rsidP="000872FF">
      <w:pPr>
        <w:pStyle w:val="Lauftext"/>
        <w:jc w:val="left"/>
      </w:pPr>
    </w:p>
    <w:sectPr w:rsidR="00C830D7" w:rsidRPr="00F95002" w:rsidSect="000E5E8E">
      <w:headerReference w:type="default" r:id="rId11"/>
      <w:footerReference w:type="default" r:id="rId12"/>
      <w:headerReference w:type="first" r:id="rId13"/>
      <w:footerReference w:type="first" r:id="rId14"/>
      <w:pgSz w:w="11906" w:h="16838"/>
      <w:pgMar w:top="3306" w:right="1274" w:bottom="284" w:left="1418" w:header="2835"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78A4A" w14:textId="77777777" w:rsidR="00E71F08" w:rsidRDefault="00E71F08" w:rsidP="00FF4B6C">
      <w:pPr>
        <w:spacing w:after="0" w:line="240" w:lineRule="auto"/>
      </w:pPr>
      <w:r>
        <w:separator/>
      </w:r>
    </w:p>
  </w:endnote>
  <w:endnote w:type="continuationSeparator" w:id="0">
    <w:p w14:paraId="4847DEF7" w14:textId="77777777" w:rsidR="00E71F08" w:rsidRDefault="00E71F08"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C392" w14:textId="77777777" w:rsidR="0046576F" w:rsidRPr="00505185" w:rsidRDefault="00E27060" w:rsidP="00505185">
    <w:pPr>
      <w:pStyle w:val="Fuzeile"/>
    </w:pPr>
    <w:r>
      <w:t xml:space="preserve">Page </w:t>
    </w:r>
    <w:r w:rsidRPr="00E27060">
      <w:fldChar w:fldCharType="begin"/>
    </w:r>
    <w:r w:rsidRPr="00E27060">
      <w:instrText>PAGE</w:instrText>
    </w:r>
    <w:r w:rsidRPr="00E27060">
      <w:fldChar w:fldCharType="separate"/>
    </w:r>
    <w:r w:rsidR="005311DE">
      <w:rPr>
        <w:noProof/>
      </w:rPr>
      <w:t>3</w:t>
    </w:r>
    <w:r w:rsidRPr="00E27060">
      <w:fldChar w:fldCharType="end"/>
    </w:r>
    <w:r>
      <w:t xml:space="preserve"> of </w:t>
    </w:r>
    <w:r w:rsidRPr="00E27060">
      <w:fldChar w:fldCharType="begin"/>
    </w:r>
    <w:r w:rsidRPr="00E27060">
      <w:instrText>NUMPAGES</w:instrText>
    </w:r>
    <w:r w:rsidRPr="00E27060">
      <w:fldChar w:fldCharType="separate"/>
    </w:r>
    <w:r w:rsidR="005311DE">
      <w:rPr>
        <w:noProof/>
      </w:rPr>
      <w:t>3</w:t>
    </w:r>
    <w:r w:rsidRPr="00E2706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1AEF" w14:textId="77777777" w:rsidR="00F31725" w:rsidRPr="00A30A07" w:rsidRDefault="00F31725" w:rsidP="00F31725">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Nutzerorganisation</w:t>
    </w:r>
    <w:proofErr w:type="spellEnd"/>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e.V</w:t>
    </w:r>
    <w:proofErr w:type="spellEnd"/>
    <w:r w:rsidRPr="00A30A07">
      <w:rPr>
        <w:rFonts w:ascii="Arial" w:hAnsi="Arial" w:cs="Arial"/>
        <w:b/>
        <w:color w:val="5B5D6B"/>
        <w:sz w:val="14"/>
        <w:szCs w:val="14"/>
      </w:rPr>
      <w:t>.</w:t>
    </w:r>
    <w:r w:rsidRPr="00A30A07">
      <w:rPr>
        <w:rFonts w:ascii="Arial" w:hAnsi="Arial" w:cs="Arial"/>
        <w:color w:val="5B5D6B"/>
        <w:sz w:val="14"/>
        <w:szCs w:val="14"/>
      </w:rPr>
      <w:t xml:space="preserve"> • </w:t>
    </w:r>
    <w:proofErr w:type="spellStart"/>
    <w:r w:rsidRPr="00A30A07">
      <w:rPr>
        <w:rFonts w:ascii="Arial" w:hAnsi="Arial" w:cs="Arial"/>
        <w:color w:val="5B5D6B"/>
        <w:sz w:val="14"/>
        <w:szCs w:val="14"/>
      </w:rPr>
      <w:t>Haid</w:t>
    </w:r>
    <w:proofErr w:type="spellEnd"/>
    <w:r w:rsidRPr="00A30A07">
      <w:rPr>
        <w:rFonts w:ascii="Arial" w:hAnsi="Arial" w:cs="Arial"/>
        <w:color w:val="5B5D6B"/>
        <w:sz w:val="14"/>
        <w:szCs w:val="14"/>
      </w:rPr>
      <w:t xml:space="preserve">-und-Neu-Str. 7 • 76131 Karlsruhe • Tel.: +49 721 96 58 590 • </w:t>
    </w:r>
    <w:proofErr w:type="gramStart"/>
    <w:r w:rsidRPr="00A30A07">
      <w:rPr>
        <w:rFonts w:ascii="Arial" w:hAnsi="Arial" w:cs="Arial"/>
        <w:color w:val="5B5D6B"/>
        <w:sz w:val="14"/>
        <w:szCs w:val="14"/>
      </w:rPr>
      <w:t>Fax :</w:t>
    </w:r>
    <w:proofErr w:type="gramEnd"/>
    <w:r w:rsidRPr="00A30A07">
      <w:rPr>
        <w:rFonts w:ascii="Arial" w:hAnsi="Arial" w:cs="Arial"/>
        <w:color w:val="5B5D6B"/>
        <w:sz w:val="14"/>
        <w:szCs w:val="14"/>
      </w:rPr>
      <w:t>+49 721 96 58 589 • Mail: info@profibus.com</w:t>
    </w:r>
  </w:p>
  <w:p w14:paraId="39AEED89" w14:textId="77777777" w:rsidR="00F31725" w:rsidRPr="00F17455" w:rsidRDefault="00F31725" w:rsidP="00F31725">
    <w:pPr>
      <w:pStyle w:val="Fuzeile"/>
    </w:pPr>
    <w:r>
      <w:rPr>
        <w:b/>
        <w:color w:val="5B5D6B"/>
      </w:rPr>
      <w:t>Board of Directors</w:t>
    </w:r>
    <w:r w:rsidRPr="00A30A07">
      <w:rPr>
        <w:b/>
        <w:color w:val="5B5D6B"/>
      </w:rPr>
      <w:t>:</w:t>
    </w:r>
    <w:r w:rsidRPr="00A30A07">
      <w:rPr>
        <w:color w:val="5B5D6B"/>
      </w:rPr>
      <w:t xml:space="preserve"> Karsten Schneider, (</w:t>
    </w:r>
    <w:r>
      <w:rPr>
        <w:color w:val="5B5D6B"/>
      </w:rPr>
      <w:t>Chairman</w:t>
    </w:r>
    <w:r w:rsidRPr="00A30A07">
      <w:rPr>
        <w:color w:val="5B5D6B"/>
      </w:rPr>
      <w:t xml:space="preserve">) • Prof. Dr. Frithjof Klasen • </w:t>
    </w:r>
    <w:r>
      <w:rPr>
        <w:color w:val="5B5D6B"/>
      </w:rPr>
      <w:t xml:space="preserve">Dr. </w:t>
    </w:r>
    <w:proofErr w:type="spellStart"/>
    <w:r>
      <w:rPr>
        <w:color w:val="5B5D6B"/>
      </w:rPr>
      <w:t>Jörg</w:t>
    </w:r>
    <w:proofErr w:type="spellEnd"/>
    <w:r>
      <w:rPr>
        <w:color w:val="5B5D6B"/>
      </w:rPr>
      <w:t xml:space="preserve"> </w:t>
    </w:r>
    <w:proofErr w:type="spellStart"/>
    <w:r>
      <w:rPr>
        <w:color w:val="5B5D6B"/>
      </w:rPr>
      <w:t>Hähniche</w:t>
    </w:r>
    <w:proofErr w:type="spellEnd"/>
    <w:r w:rsidRPr="00A30A07">
      <w:rPr>
        <w:color w:val="5B5D6B"/>
      </w:rPr>
      <w:t xml:space="preserve"> • </w:t>
    </w:r>
    <w:r>
      <w:rPr>
        <w:b/>
        <w:color w:val="5B5D6B"/>
      </w:rPr>
      <w:t>Local Court</w:t>
    </w:r>
    <w:r w:rsidRPr="00A30A07">
      <w:rPr>
        <w:b/>
        <w:color w:val="5B5D6B"/>
      </w:rPr>
      <w:t xml:space="preserve"> Mannheim</w:t>
    </w:r>
    <w:r w:rsidRPr="00A30A07">
      <w:rPr>
        <w:color w:val="5B5D6B"/>
      </w:rPr>
      <w:t xml:space="preserve"> • Reg-Nr. </w:t>
    </w:r>
    <w:r>
      <w:rPr>
        <w:color w:val="5B5D6B"/>
      </w:rPr>
      <w:t xml:space="preserve">VR </w:t>
    </w:r>
    <w:r w:rsidRPr="00A30A07">
      <w:rPr>
        <w:color w:val="5B5D6B"/>
      </w:rPr>
      <w:t>102541</w:t>
    </w:r>
  </w:p>
  <w:p w14:paraId="06DB68C8" w14:textId="77777777" w:rsidR="00C830D7" w:rsidRPr="00F31725" w:rsidRDefault="00C830D7" w:rsidP="00F317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1BB95" w14:textId="77777777" w:rsidR="00E71F08" w:rsidRDefault="00E71F08" w:rsidP="00FF4B6C">
      <w:pPr>
        <w:spacing w:after="0" w:line="240" w:lineRule="auto"/>
      </w:pPr>
      <w:r>
        <w:separator/>
      </w:r>
    </w:p>
  </w:footnote>
  <w:footnote w:type="continuationSeparator" w:id="0">
    <w:p w14:paraId="424D0BAA" w14:textId="77777777" w:rsidR="00E71F08" w:rsidRDefault="00E71F08"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DB166" w14:textId="77777777" w:rsidR="0046576F" w:rsidRPr="00F95002" w:rsidRDefault="003E5045" w:rsidP="00FF4B6C">
    <w:pPr>
      <w:pStyle w:val="Lauftext"/>
      <w:spacing w:line="240" w:lineRule="auto"/>
      <w:jc w:val="left"/>
      <w:rPr>
        <w:rFonts w:ascii="Arial" w:hAnsi="Arial" w:cs="Arial"/>
        <w:color w:val="5B5D6B"/>
        <w:sz w:val="14"/>
        <w:szCs w:val="14"/>
      </w:rPr>
    </w:pPr>
    <w:r>
      <w:rPr>
        <w:rFonts w:ascii="Arial" w:hAnsi="Arial"/>
        <w:noProof/>
        <w:lang w:val="de-DE" w:eastAsia="de-DE"/>
      </w:rPr>
      <w:drawing>
        <wp:anchor distT="0" distB="0" distL="114300" distR="114300" simplePos="0" relativeHeight="251656192" behindDoc="0" locked="0" layoutInCell="1" allowOverlap="1" wp14:anchorId="3DE1F064" wp14:editId="1FCFF23D">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71D94" w14:textId="77777777" w:rsidR="00105882" w:rsidRPr="00580BBB" w:rsidRDefault="003E5045" w:rsidP="000872FF">
    <w:pPr>
      <w:pStyle w:val="Lauftext"/>
      <w:spacing w:line="240" w:lineRule="auto"/>
      <w:jc w:val="left"/>
    </w:pPr>
    <w:r>
      <w:rPr>
        <w:noProof/>
        <w:lang w:val="de-DE" w:eastAsia="de-DE"/>
      </w:rPr>
      <w:drawing>
        <wp:anchor distT="0" distB="0" distL="114300" distR="114300" simplePos="0" relativeHeight="251660288" behindDoc="0" locked="0" layoutInCell="1" allowOverlap="1" wp14:anchorId="078CD3B3" wp14:editId="40A21CB8">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letter.jpg" style="width:7.5pt;height:5pt;visibility:visible" o:bullet="t">
        <v:imagedata r:id="rId1" o:title="letter"/>
      </v:shape>
    </w:pict>
  </w:numPicBullet>
  <w:numPicBullet w:numPicBulletId="1">
    <w:pict>
      <v:shape id="_x0000_i1075" type="#_x0000_t75" alt="phone.jpg" style="width:10.5pt;height:7.5pt;visibility:visible" o:bullet="t">
        <v:imagedata r:id="rId2" o:title="phone"/>
      </v:shape>
    </w:pict>
  </w:numPicBullet>
  <w:numPicBullet w:numPicBulletId="2">
    <w:pict>
      <v:shape id="_x0000_i1076" type="#_x0000_t75" style="width:10.5pt;height:7.5pt" o:bullet="t">
        <v:imagedata r:id="rId3" o:title="Brief_Phone"/>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F08"/>
    <w:rsid w:val="00030369"/>
    <w:rsid w:val="00054323"/>
    <w:rsid w:val="000603F6"/>
    <w:rsid w:val="000872FF"/>
    <w:rsid w:val="000920E3"/>
    <w:rsid w:val="000E5E8E"/>
    <w:rsid w:val="00105882"/>
    <w:rsid w:val="00171F79"/>
    <w:rsid w:val="001C72B2"/>
    <w:rsid w:val="001D58B8"/>
    <w:rsid w:val="001D7239"/>
    <w:rsid w:val="00226748"/>
    <w:rsid w:val="002C3FAF"/>
    <w:rsid w:val="002E6D3C"/>
    <w:rsid w:val="003E5045"/>
    <w:rsid w:val="003F03EE"/>
    <w:rsid w:val="004060F0"/>
    <w:rsid w:val="0044059F"/>
    <w:rsid w:val="0046576F"/>
    <w:rsid w:val="0046660B"/>
    <w:rsid w:val="004A0D45"/>
    <w:rsid w:val="004E370F"/>
    <w:rsid w:val="004E5E1D"/>
    <w:rsid w:val="004F1B5F"/>
    <w:rsid w:val="004F5638"/>
    <w:rsid w:val="00505185"/>
    <w:rsid w:val="005311DE"/>
    <w:rsid w:val="00580BBB"/>
    <w:rsid w:val="005D101A"/>
    <w:rsid w:val="0060395E"/>
    <w:rsid w:val="00632A77"/>
    <w:rsid w:val="006659D0"/>
    <w:rsid w:val="00683132"/>
    <w:rsid w:val="00685610"/>
    <w:rsid w:val="006960BD"/>
    <w:rsid w:val="006E2FF9"/>
    <w:rsid w:val="00725873"/>
    <w:rsid w:val="0074000F"/>
    <w:rsid w:val="0076096C"/>
    <w:rsid w:val="0079369F"/>
    <w:rsid w:val="007C2CC2"/>
    <w:rsid w:val="007E7FD6"/>
    <w:rsid w:val="00821D90"/>
    <w:rsid w:val="0084592B"/>
    <w:rsid w:val="008554C9"/>
    <w:rsid w:val="00857653"/>
    <w:rsid w:val="00911195"/>
    <w:rsid w:val="00914E96"/>
    <w:rsid w:val="009223C9"/>
    <w:rsid w:val="009257D2"/>
    <w:rsid w:val="00932302"/>
    <w:rsid w:val="00932E5F"/>
    <w:rsid w:val="00962D44"/>
    <w:rsid w:val="009716B1"/>
    <w:rsid w:val="009751F6"/>
    <w:rsid w:val="009E5CC4"/>
    <w:rsid w:val="00A30A07"/>
    <w:rsid w:val="00B359C4"/>
    <w:rsid w:val="00BB4C4E"/>
    <w:rsid w:val="00BD4317"/>
    <w:rsid w:val="00C830D7"/>
    <w:rsid w:val="00CF2E1A"/>
    <w:rsid w:val="00D72CDB"/>
    <w:rsid w:val="00DA60E9"/>
    <w:rsid w:val="00E27060"/>
    <w:rsid w:val="00E4072C"/>
    <w:rsid w:val="00E52794"/>
    <w:rsid w:val="00E71F08"/>
    <w:rsid w:val="00E74C76"/>
    <w:rsid w:val="00E8535D"/>
    <w:rsid w:val="00E86B67"/>
    <w:rsid w:val="00E9523A"/>
    <w:rsid w:val="00E96183"/>
    <w:rsid w:val="00EA1EBC"/>
    <w:rsid w:val="00EC1EB3"/>
    <w:rsid w:val="00EC4B7C"/>
    <w:rsid w:val="00ED6292"/>
    <w:rsid w:val="00F31725"/>
    <w:rsid w:val="00F554B6"/>
    <w:rsid w:val="00F8399F"/>
    <w:rsid w:val="00F95002"/>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7D35D"/>
  <w15:docId w15:val="{00F32F17-2726-4157-A015-4A810AA6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ofibus.com" TargetMode="Externa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AppData\Roaming\Microsoft\Templates\Pressemitteilung_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Pressemitteilung_deutsch.dotx</Template>
  <TotalTime>0</TotalTime>
  <Pages>3</Pages>
  <Words>432</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Vorname Name</vt:lpstr>
    </vt:vector>
  </TitlesOfParts>
  <Company/>
  <LinksUpToDate>false</LinksUpToDate>
  <CharactersWithSpaces>3154</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PROFIBUS Nutzerorganisation</cp:lastModifiedBy>
  <cp:revision>5</cp:revision>
  <cp:lastPrinted>2020-01-16T10:39:00Z</cp:lastPrinted>
  <dcterms:created xsi:type="dcterms:W3CDTF">2020-01-16T10:53:00Z</dcterms:created>
  <dcterms:modified xsi:type="dcterms:W3CDTF">2020-04-24T07:54:00Z</dcterms:modified>
</cp:coreProperties>
</file>