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2E" w:rsidRPr="008D1190" w:rsidRDefault="00573D2E" w:rsidP="008D1190">
      <w:pPr>
        <w:pStyle w:val="berschrift2"/>
      </w:pPr>
    </w:p>
    <w:p w:rsidR="00573D2E" w:rsidRDefault="00073409">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D2E" w:rsidRDefault="00073409">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573D2E" w:rsidRDefault="00073409">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573D2E" w:rsidRDefault="00073409">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573D2E" w:rsidRDefault="00073409">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9"/>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+49 721 9658-549</w:t>
                            </w:r>
                          </w:p>
                          <w:p w:rsidR="00573D2E" w:rsidRDefault="00573D2E">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l+rA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" filled="f" stroked="f">
                <v:textbox inset="0,0,0,0">
                  <w:txbxContent>
                    <w:p w:rsidR="00573D2E" w:rsidRDefault="00073409">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Contact person:</w:t>
                      </w:r>
                    </w:p>
                    <w:p w:rsidR="00573D2E" w:rsidRDefault="00073409">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 Weber</w:t>
                      </w:r>
                    </w:p>
                    <w:p w:rsidR="00573D2E" w:rsidRDefault="00073409">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Barbara.Weber@profibus.com</w:t>
                      </w:r>
                    </w:p>
                    <w:p w:rsidR="00573D2E" w:rsidRDefault="00073409">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drawing>
                          <wp:inline distT="0" distB="0" distL="0" distR="0">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10"/>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color w:val="525765"/>
                          <w:sz w:val="16"/>
                          <w:szCs w:val="16"/>
                          <w:rFonts w:ascii="Myriad Pro" w:hAnsi="Myriad Pro"/>
                        </w:rPr>
                        <w:tab/>
                        <w:t xml:space="preserve">+49 721 9658-549</w:t>
                      </w:r>
                    </w:p>
                    <w:p w:rsidR="00573D2E" w:rsidRDefault="00573D2E">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573D2E" w:rsidRDefault="00573D2E">
      <w:pPr>
        <w:pStyle w:val="Lauftext"/>
        <w:jc w:val="left"/>
        <w:rPr>
          <w:rFonts w:ascii="Arial" w:hAnsi="Arial" w:cs="Arial"/>
        </w:rPr>
      </w:pPr>
    </w:p>
    <w:p w:rsidR="00573D2E" w:rsidRDefault="00573D2E">
      <w:pPr>
        <w:pStyle w:val="Lauftext"/>
        <w:jc w:val="left"/>
        <w:rPr>
          <w:rFonts w:ascii="Myriad Pro" w:hAnsi="Myriad Pro" w:cs="Arial"/>
          <w:sz w:val="16"/>
        </w:rPr>
      </w:pPr>
    </w:p>
    <w:p w:rsidR="00573D2E" w:rsidRDefault="00573D2E">
      <w:pPr>
        <w:pStyle w:val="Lauftext"/>
        <w:jc w:val="left"/>
        <w:rPr>
          <w:rFonts w:ascii="Myriad Pro" w:hAnsi="Myriad Pro" w:cs="Arial"/>
          <w:sz w:val="16"/>
        </w:rPr>
      </w:pPr>
    </w:p>
    <w:p w:rsidR="00573D2E" w:rsidRDefault="00073409">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573D2E" w:rsidRDefault="00573D2E">
      <w:pPr>
        <w:pStyle w:val="Lauftext"/>
        <w:jc w:val="center"/>
        <w:rPr>
          <w:rFonts w:ascii="Myriad Pro" w:hAnsi="Myriad Pro" w:cs="Arial"/>
          <w:b/>
          <w:color w:val="auto"/>
          <w:sz w:val="22"/>
          <w:szCs w:val="22"/>
        </w:rPr>
      </w:pPr>
    </w:p>
    <w:p w:rsidR="00573D2E" w:rsidRDefault="00573D2E">
      <w:pPr>
        <w:spacing w:after="0" w:line="360" w:lineRule="auto"/>
        <w:jc w:val="both"/>
        <w:rPr>
          <w:rFonts w:cs="Arial"/>
          <w:sz w:val="12"/>
        </w:rPr>
      </w:pPr>
    </w:p>
    <w:p w:rsidR="00573D2E" w:rsidRDefault="004562EC">
      <w:pPr>
        <w:pStyle w:val="berschrift1"/>
      </w:pPr>
      <w:r>
        <w:t>Technology Providers Implement PROFINET with TSN</w:t>
      </w:r>
    </w:p>
    <w:p w:rsidR="00573D2E" w:rsidRDefault="00473EF8">
      <w:pPr>
        <w:spacing w:after="0" w:line="360" w:lineRule="auto"/>
        <w:rPr>
          <w:rFonts w:ascii="Arial" w:hAnsi="Arial" w:cs="Arial"/>
          <w:sz w:val="12"/>
        </w:rPr>
      </w:pPr>
      <w:r>
        <w:rPr>
          <w:rFonts w:ascii="Arial" w:hAnsi="Arial" w:cs="Arial"/>
          <w:sz w:val="12"/>
        </w:rPr>
        <w:br/>
      </w:r>
    </w:p>
    <w:p w:rsidR="006464BC" w:rsidRDefault="0022297C">
      <w:pPr>
        <w:pStyle w:val="StandardWeb"/>
        <w:spacing w:before="0" w:beforeAutospacing="0" w:after="0" w:afterAutospacing="0" w:line="360" w:lineRule="auto"/>
        <w:jc w:val="both"/>
        <w:rPr>
          <w:rFonts w:ascii="Myriad Pro" w:hAnsi="Myriad Pro"/>
          <w:sz w:val="22"/>
          <w:szCs w:val="22"/>
        </w:rPr>
      </w:pPr>
      <w:r>
        <w:rPr>
          <w:rFonts w:ascii="Myriad Pro" w:hAnsi="Myriad Pro"/>
          <w:b/>
          <w:sz w:val="22"/>
          <w:szCs w:val="22"/>
        </w:rPr>
        <w:t>Nuremberg, November 28, 2018:</w:t>
      </w:r>
      <w:r>
        <w:rPr>
          <w:rFonts w:ascii="Myriad Pro" w:hAnsi="Myriad Pro"/>
          <w:sz w:val="22"/>
          <w:szCs w:val="22"/>
        </w:rPr>
        <w:t xml:space="preserve"> One indicator for the market relevance of new technologies is the early availability of various solutions from different manufacturers. Assigned working groups from PROFIBUS &amp; PROFINET International (PI) are actively working on an open solution for integrating TSN (time-sensitive networking) in PROFINET. A live demo with solutions from three different manufacturers, which was introduced to the public for the first time at SPS IPC Drives 2018, shows how easily TSN can be integrated in PROFINET in view of different technologies. There are a number of benefits to the various technology companies’ specific implementation of this technology in hardware and firmware, which takes place </w:t>
      </w:r>
      <w:r w:rsidR="008D1190">
        <w:rPr>
          <w:rFonts w:ascii="Myriad Pro" w:hAnsi="Myriad Pro"/>
          <w:sz w:val="22"/>
          <w:szCs w:val="22"/>
        </w:rPr>
        <w:t>at the same time as</w:t>
      </w:r>
      <w:r>
        <w:rPr>
          <w:rFonts w:ascii="Myriad Pro" w:hAnsi="Myriad Pro"/>
          <w:sz w:val="22"/>
          <w:szCs w:val="22"/>
        </w:rPr>
        <w:t xml:space="preserve"> the development of corresponding specifications. For instance, it is possible to assess how the specifications can be realized in real products, and to verify whether the specification is consistent, complete and interoperable.</w:t>
      </w:r>
    </w:p>
    <w:p w:rsidR="0055409F" w:rsidRDefault="0055409F">
      <w:pPr>
        <w:pStyle w:val="StandardWeb"/>
        <w:spacing w:before="0" w:beforeAutospacing="0" w:after="0" w:afterAutospacing="0" w:line="360" w:lineRule="auto"/>
        <w:jc w:val="both"/>
        <w:rPr>
          <w:rFonts w:ascii="Myriad Pro" w:hAnsi="Myriad Pro"/>
          <w:sz w:val="22"/>
          <w:szCs w:val="22"/>
        </w:rPr>
      </w:pPr>
    </w:p>
    <w:p w:rsidR="0022297C" w:rsidRDefault="00C0339B">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In the live demo, prototypical implementations from three different companies – Texas Instruments, Analog Devices and </w:t>
      </w:r>
      <w:proofErr w:type="spellStart"/>
      <w:r>
        <w:rPr>
          <w:rFonts w:ascii="Myriad Pro" w:hAnsi="Myriad Pro"/>
          <w:sz w:val="22"/>
          <w:szCs w:val="22"/>
        </w:rPr>
        <w:t>Hilscher</w:t>
      </w:r>
      <w:proofErr w:type="spellEnd"/>
      <w:r>
        <w:rPr>
          <w:rFonts w:ascii="Myriad Pro" w:hAnsi="Myriad Pro"/>
          <w:sz w:val="22"/>
          <w:szCs w:val="22"/>
        </w:rPr>
        <w:t xml:space="preserve"> – work together with their respective proprietary hardware and firmware platforms. Further providers are at the ready. The live demo served as proof that the TSN mechanisms selected by PI are suitable for real-world conditions, but also that the existing PROFINET stack can be easily adapted to the new Layer 2.</w:t>
      </w:r>
    </w:p>
    <w:p w:rsidR="0055409F" w:rsidRDefault="0055409F">
      <w:pPr>
        <w:pStyle w:val="StandardWeb"/>
        <w:spacing w:before="0" w:beforeAutospacing="0" w:after="0" w:afterAutospacing="0" w:line="360" w:lineRule="auto"/>
        <w:jc w:val="both"/>
        <w:rPr>
          <w:rFonts w:ascii="Myriad Pro" w:hAnsi="Myriad Pro"/>
          <w:sz w:val="22"/>
          <w:szCs w:val="22"/>
        </w:rPr>
      </w:pPr>
    </w:p>
    <w:p w:rsidR="00CD63BC" w:rsidRDefault="00CD63BC">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The interoperability between different technology providers gives device manufacturers the possibility to choose a platform that is best suited to their specific device, as they were accustomed to doing in the previous PI ecosystem of technology providers.</w:t>
      </w:r>
    </w:p>
    <w:p w:rsidR="004562EC" w:rsidRDefault="004562EC">
      <w:pPr>
        <w:pStyle w:val="StandardWeb"/>
        <w:spacing w:before="0" w:beforeAutospacing="0" w:after="0" w:afterAutospacing="0" w:line="360" w:lineRule="auto"/>
        <w:jc w:val="both"/>
        <w:rPr>
          <w:rFonts w:ascii="Myriad Pro" w:hAnsi="Myriad Pro"/>
          <w:sz w:val="22"/>
          <w:szCs w:val="22"/>
        </w:rPr>
      </w:pPr>
    </w:p>
    <w:p w:rsidR="00CD63BC" w:rsidRDefault="00CD63BC">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lastRenderedPageBreak/>
        <w:t xml:space="preserve">The demo shows the clear advantages for the user: a real-time capable IO application with less than 1µs jitter, plug-and-work during network changes, simple connection of existing PROFINET devices, and a robustness of PROFINET communication even with high network loads. </w:t>
      </w:r>
    </w:p>
    <w:p w:rsidR="0055409F" w:rsidRDefault="0055409F">
      <w:pPr>
        <w:pStyle w:val="StandardWeb"/>
        <w:spacing w:before="0" w:beforeAutospacing="0" w:after="0" w:afterAutospacing="0" w:line="360" w:lineRule="auto"/>
        <w:jc w:val="both"/>
        <w:rPr>
          <w:rFonts w:ascii="Myriad Pro" w:hAnsi="Myriad Pro"/>
          <w:sz w:val="22"/>
          <w:szCs w:val="22"/>
        </w:rPr>
      </w:pPr>
    </w:p>
    <w:p w:rsidR="0022297C" w:rsidRDefault="00CD63BC">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As a whole, this completes the next step of a proof of concept. A systematic completion of the specification work is currently underway, with the aim of being ready by the 2019 Hanover Fair. Other implementations are also in the works. And preparations are already underway for relevant certification tests.</w:t>
      </w:r>
    </w:p>
    <w:p w:rsidR="0022297C" w:rsidRDefault="0022297C">
      <w:pPr>
        <w:pStyle w:val="StandardWeb"/>
        <w:spacing w:before="0" w:beforeAutospacing="0" w:after="0" w:afterAutospacing="0" w:line="360" w:lineRule="auto"/>
        <w:jc w:val="both"/>
        <w:rPr>
          <w:rFonts w:ascii="Myriad Pro" w:hAnsi="Myriad Pro"/>
          <w:sz w:val="22"/>
          <w:szCs w:val="22"/>
        </w:rPr>
      </w:pPr>
    </w:p>
    <w:p w:rsidR="00573D2E" w:rsidRDefault="00073409">
      <w:pPr>
        <w:autoSpaceDE w:val="0"/>
        <w:autoSpaceDN w:val="0"/>
        <w:adjustRightInd w:val="0"/>
        <w:spacing w:after="0" w:line="360" w:lineRule="auto"/>
        <w:jc w:val="center"/>
      </w:pPr>
      <w:r>
        <w:t>***</w:t>
      </w:r>
    </w:p>
    <w:p w:rsidR="00573D2E" w:rsidRDefault="003A0204">
      <w:pPr>
        <w:spacing w:line="360" w:lineRule="auto"/>
      </w:pPr>
      <w:r>
        <w:t xml:space="preserve">Graphic: </w:t>
      </w:r>
      <w:r w:rsidRPr="008D1190">
        <w:t xml:space="preserve">PROFINET@TSN has already become reality. The first chip </w:t>
      </w:r>
      <w:r w:rsidR="008D1190" w:rsidRPr="008D1190">
        <w:t>vendors</w:t>
      </w:r>
      <w:r w:rsidRPr="008D1190">
        <w:t xml:space="preserve"> have implemented TSN in PROFINET</w:t>
      </w:r>
      <w:r w:rsidR="008D1190">
        <w:t>.</w:t>
      </w:r>
    </w:p>
    <w:p w:rsidR="00BE5F0B" w:rsidRDefault="008D1190">
      <w:pPr>
        <w:spacing w:after="0" w:line="240" w:lineRule="auto"/>
        <w:rPr>
          <w:b/>
        </w:rPr>
      </w:pPr>
      <w:bookmarkStart w:id="0" w:name="_GoBack"/>
      <w:r>
        <w:rPr>
          <w:b/>
          <w:noProof/>
          <w:lang w:val="de-DE" w:eastAsia="de-DE"/>
        </w:rPr>
        <w:drawing>
          <wp:inline distT="0" distB="0" distL="0" distR="0">
            <wp:extent cx="4018368" cy="267208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PN-TSN_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0862" cy="2673739"/>
                    </a:xfrm>
                    <a:prstGeom prst="rect">
                      <a:avLst/>
                    </a:prstGeom>
                  </pic:spPr>
                </pic:pic>
              </a:graphicData>
            </a:graphic>
          </wp:inline>
        </w:drawing>
      </w:r>
      <w:bookmarkEnd w:id="0"/>
    </w:p>
    <w:p w:rsidR="00BE5F0B" w:rsidRPr="00BE5F0B" w:rsidRDefault="00BE5F0B" w:rsidP="00BE5F0B">
      <w:pPr>
        <w:spacing w:line="360" w:lineRule="auto"/>
        <w:rPr>
          <w:b/>
          <w:sz w:val="12"/>
          <w:szCs w:val="12"/>
        </w:rPr>
      </w:pPr>
      <w:r>
        <w:rPr>
          <w:sz w:val="16"/>
          <w:szCs w:val="16"/>
        </w:rPr>
        <w:br/>
      </w:r>
      <w:r w:rsidRPr="00BE5F0B">
        <w:rPr>
          <w:sz w:val="12"/>
          <w:szCs w:val="12"/>
        </w:rPr>
        <w:t xml:space="preserve">Please note the copyright as follows: </w:t>
      </w:r>
      <w:r w:rsidRPr="00BE5F0B">
        <w:rPr>
          <w:rFonts w:eastAsia="Times New Roman"/>
          <w:sz w:val="12"/>
          <w:szCs w:val="12"/>
        </w:rPr>
        <w:t>© Edelweiss - stock.adobe.com</w:t>
      </w:r>
    </w:p>
    <w:p w:rsidR="003A0204" w:rsidRDefault="003A0204">
      <w:pPr>
        <w:spacing w:after="0" w:line="240" w:lineRule="auto"/>
        <w:rPr>
          <w:b/>
        </w:rPr>
      </w:pPr>
      <w:r>
        <w:rPr>
          <w:b/>
        </w:rPr>
        <w:br w:type="page"/>
      </w:r>
    </w:p>
    <w:p w:rsidR="00573D2E" w:rsidRDefault="00073409">
      <w:pPr>
        <w:spacing w:line="360" w:lineRule="auto"/>
        <w:rPr>
          <w:b/>
        </w:rPr>
      </w:pPr>
      <w:r>
        <w:rPr>
          <w:b/>
        </w:rPr>
        <w:lastRenderedPageBreak/>
        <w:t>Press contact:</w:t>
      </w:r>
      <w:r>
        <w:rPr>
          <w:b/>
        </w:rPr>
        <w:tab/>
      </w:r>
      <w:r>
        <w:rPr>
          <w:b/>
        </w:rPr>
        <w:tab/>
      </w:r>
      <w:r>
        <w:rPr>
          <w:b/>
        </w:rPr>
        <w:tab/>
      </w:r>
      <w:r>
        <w:rPr>
          <w:b/>
        </w:rPr>
        <w:tab/>
      </w:r>
      <w:r>
        <w:rPr>
          <w:b/>
        </w:rPr>
        <w:tab/>
      </w:r>
      <w:r>
        <w:rPr>
          <w:b/>
        </w:rPr>
        <w:tab/>
      </w:r>
      <w:r>
        <w:rPr>
          <w:b/>
        </w:rPr>
        <w:tab/>
      </w:r>
    </w:p>
    <w:p w:rsidR="00573D2E" w:rsidRDefault="00073409">
      <w:pPr>
        <w:spacing w:after="0" w:line="360" w:lineRule="auto"/>
      </w:pPr>
      <w:r>
        <w:t>PI (PROFIBUS &amp; PROFINET International)</w:t>
      </w:r>
    </w:p>
    <w:p w:rsidR="00573D2E" w:rsidRDefault="00073409">
      <w:pPr>
        <w:spacing w:after="0" w:line="360" w:lineRule="auto"/>
      </w:pPr>
      <w:proofErr w:type="gramStart"/>
      <w:r>
        <w:t xml:space="preserve">PROFIBUS </w:t>
      </w:r>
      <w:proofErr w:type="spellStart"/>
      <w:r>
        <w:t>Nutzerorganisation</w:t>
      </w:r>
      <w:proofErr w:type="spellEnd"/>
      <w:r>
        <w:t xml:space="preserve"> e. V.</w:t>
      </w:r>
      <w:proofErr w:type="gramEnd"/>
    </w:p>
    <w:p w:rsidR="00573D2E" w:rsidRDefault="00073409">
      <w:pPr>
        <w:spacing w:after="0" w:line="360" w:lineRule="auto"/>
      </w:pPr>
      <w:r>
        <w:t>Barbara Weber</w:t>
      </w:r>
    </w:p>
    <w:p w:rsidR="00573D2E" w:rsidRDefault="00073409">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t>Haid</w:t>
      </w:r>
      <w:proofErr w:type="spellEnd"/>
      <w:r>
        <w:rPr>
          <w:rFonts w:ascii="Myriad Pro" w:hAnsi="Myriad Pro"/>
          <w:b w:val="0"/>
          <w:sz w:val="22"/>
          <w:szCs w:val="22"/>
        </w:rPr>
        <w:t>-und-</w:t>
      </w:r>
      <w:proofErr w:type="spellStart"/>
      <w:r>
        <w:rPr>
          <w:rFonts w:ascii="Myriad Pro" w:hAnsi="Myriad Pro"/>
          <w:b w:val="0"/>
          <w:sz w:val="22"/>
          <w:szCs w:val="22"/>
        </w:rPr>
        <w:t>Neu</w:t>
      </w:r>
      <w:proofErr w:type="spellEnd"/>
      <w:r>
        <w:rPr>
          <w:rFonts w:ascii="Myriad Pro" w:hAnsi="Myriad Pro"/>
          <w:b w:val="0"/>
          <w:sz w:val="22"/>
          <w:szCs w:val="22"/>
        </w:rPr>
        <w:t>-</w:t>
      </w:r>
      <w:proofErr w:type="spellStart"/>
      <w:r>
        <w:rPr>
          <w:rFonts w:ascii="Myriad Pro" w:hAnsi="Myriad Pro"/>
          <w:b w:val="0"/>
          <w:sz w:val="22"/>
          <w:szCs w:val="22"/>
        </w:rPr>
        <w:t>Strasse</w:t>
      </w:r>
      <w:proofErr w:type="spellEnd"/>
      <w:r>
        <w:rPr>
          <w:rFonts w:ascii="Myriad Pro" w:hAnsi="Myriad Pro"/>
          <w:b w:val="0"/>
          <w:sz w:val="22"/>
          <w:szCs w:val="22"/>
        </w:rPr>
        <w:t xml:space="preserve"> 7</w:t>
      </w:r>
    </w:p>
    <w:p w:rsidR="00573D2E"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76131 Karlsruhe, Germany</w:t>
      </w:r>
    </w:p>
    <w:p w:rsidR="00573D2E" w:rsidRPr="00015B99" w:rsidRDefault="00073409">
      <w:pPr>
        <w:spacing w:after="0" w:line="360" w:lineRule="auto"/>
      </w:pPr>
      <w:r>
        <w:t>Phone: +49 721 96 58 549</w:t>
      </w:r>
    </w:p>
    <w:p w:rsidR="00573D2E" w:rsidRPr="00015B99"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Fax: +49 721 96 58 589</w:t>
      </w:r>
    </w:p>
    <w:p w:rsidR="00573D2E" w:rsidRPr="00015B99" w:rsidRDefault="00073409">
      <w:pPr>
        <w:spacing w:after="0" w:line="360" w:lineRule="auto"/>
      </w:pPr>
      <w:r>
        <w:t>Barbara.Weber@profibus.com</w:t>
      </w:r>
    </w:p>
    <w:p w:rsidR="00573D2E" w:rsidRDefault="009F64C5">
      <w:pPr>
        <w:spacing w:after="0" w:line="360" w:lineRule="auto"/>
      </w:pPr>
      <w:hyperlink r:id="rId12" w:history="1">
        <w:r w:rsidR="004562EC">
          <w:rPr>
            <w:rStyle w:val="Hyperlink"/>
          </w:rPr>
          <w:t>http://www.PROFIBUS.com</w:t>
        </w:r>
      </w:hyperlink>
    </w:p>
    <w:p w:rsidR="00573D2E" w:rsidRDefault="00073409">
      <w:pPr>
        <w:spacing w:after="0" w:line="360" w:lineRule="auto"/>
      </w:pPr>
      <w:r>
        <w:br/>
        <w:t xml:space="preserve">The press release is available for download at </w:t>
      </w:r>
      <w:hyperlink r:id="rId13" w:history="1">
        <w:r>
          <w:rPr>
            <w:rStyle w:val="Hyperlink"/>
          </w:rPr>
          <w:t>www.profibus.com</w:t>
        </w:r>
      </w:hyperlink>
      <w:r>
        <w:t>.</w:t>
      </w:r>
    </w:p>
    <w:sectPr w:rsidR="00573D2E" w:rsidSect="00473EF8">
      <w:headerReference w:type="default" r:id="rId14"/>
      <w:footerReference w:type="default" r:id="rId15"/>
      <w:headerReference w:type="first" r:id="rId16"/>
      <w:footerReference w:type="first" r:id="rId17"/>
      <w:pgSz w:w="11906" w:h="16838"/>
      <w:pgMar w:top="3306" w:right="1274"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62" w:rsidRDefault="001B2C62">
      <w:pPr>
        <w:spacing w:after="0" w:line="240" w:lineRule="auto"/>
      </w:pPr>
      <w:r>
        <w:separator/>
      </w:r>
    </w:p>
  </w:endnote>
  <w:endnote w:type="continuationSeparator" w:id="0">
    <w:p w:rsidR="001B2C62" w:rsidRDefault="001B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E" w:rsidRDefault="00073409">
    <w:pPr>
      <w:pStyle w:val="Fuzeile"/>
    </w:pPr>
    <w:r>
      <w:t xml:space="preserve">Page </w:t>
    </w:r>
    <w:r>
      <w:fldChar w:fldCharType="begin"/>
    </w:r>
    <w:r>
      <w:instrText>PAGE</w:instrText>
    </w:r>
    <w:r>
      <w:fldChar w:fldCharType="separate"/>
    </w:r>
    <w:r w:rsidR="005D4D2B">
      <w:rPr>
        <w:noProof/>
      </w:rPr>
      <w:t>2</w:t>
    </w:r>
    <w:r>
      <w:fldChar w:fldCharType="end"/>
    </w:r>
    <w:r>
      <w:t xml:space="preserve"> of </w:t>
    </w:r>
    <w:r>
      <w:fldChar w:fldCharType="begin"/>
    </w:r>
    <w:r>
      <w:instrText>NUMPAGES</w:instrText>
    </w:r>
    <w:r>
      <w:fldChar w:fldCharType="separate"/>
    </w:r>
    <w:r w:rsidR="005D4D2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F8" w:rsidRPr="00A30A07" w:rsidRDefault="00473EF8" w:rsidP="00473EF8">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Nutzerorganisation</w:t>
    </w:r>
    <w:proofErr w:type="spellEnd"/>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e.V</w:t>
    </w:r>
    <w:proofErr w:type="spellEnd"/>
    <w:r w:rsidRPr="00A30A07">
      <w:rPr>
        <w:rFonts w:ascii="Arial" w:hAnsi="Arial" w:cs="Arial"/>
        <w:b/>
        <w:color w:val="5B5D6B"/>
        <w:sz w:val="14"/>
        <w:szCs w:val="14"/>
      </w:rPr>
      <w:t>.</w:t>
    </w:r>
    <w:r w:rsidRPr="00A30A07">
      <w:rPr>
        <w:rFonts w:ascii="Arial" w:hAnsi="Arial" w:cs="Arial"/>
        <w:color w:val="5B5D6B"/>
        <w:sz w:val="14"/>
        <w:szCs w:val="14"/>
      </w:rPr>
      <w:t xml:space="preserve"> • </w:t>
    </w:r>
    <w:proofErr w:type="spellStart"/>
    <w:r w:rsidRPr="00A30A07">
      <w:rPr>
        <w:rFonts w:ascii="Arial" w:hAnsi="Arial" w:cs="Arial"/>
        <w:color w:val="5B5D6B"/>
        <w:sz w:val="14"/>
        <w:szCs w:val="14"/>
      </w:rPr>
      <w:t>Haid</w:t>
    </w:r>
    <w:proofErr w:type="spellEnd"/>
    <w:r w:rsidRPr="00A30A07">
      <w:rPr>
        <w:rFonts w:ascii="Arial" w:hAnsi="Arial" w:cs="Arial"/>
        <w:color w:val="5B5D6B"/>
        <w:sz w:val="14"/>
        <w:szCs w:val="14"/>
      </w:rPr>
      <w:t>-und-</w:t>
    </w:r>
    <w:proofErr w:type="spellStart"/>
    <w:r w:rsidRPr="00A30A07">
      <w:rPr>
        <w:rFonts w:ascii="Arial" w:hAnsi="Arial" w:cs="Arial"/>
        <w:color w:val="5B5D6B"/>
        <w:sz w:val="14"/>
        <w:szCs w:val="14"/>
      </w:rPr>
      <w:t>Neu</w:t>
    </w:r>
    <w:proofErr w:type="spellEnd"/>
    <w:r w:rsidRPr="00A30A07">
      <w:rPr>
        <w:rFonts w:ascii="Arial" w:hAnsi="Arial" w:cs="Arial"/>
        <w:color w:val="5B5D6B"/>
        <w:sz w:val="14"/>
        <w:szCs w:val="14"/>
      </w:rPr>
      <w:t xml:space="preserve">-Str. 7 • 76131 Karlsruhe • Tel.: +49 721 96 58 590 • </w:t>
    </w:r>
    <w:proofErr w:type="gramStart"/>
    <w:r w:rsidRPr="00A30A07">
      <w:rPr>
        <w:rFonts w:ascii="Arial" w:hAnsi="Arial" w:cs="Arial"/>
        <w:color w:val="5B5D6B"/>
        <w:sz w:val="14"/>
        <w:szCs w:val="14"/>
      </w:rPr>
      <w:t>Fax :+</w:t>
    </w:r>
    <w:proofErr w:type="gramEnd"/>
    <w:r w:rsidRPr="00A30A07">
      <w:rPr>
        <w:rFonts w:ascii="Arial" w:hAnsi="Arial" w:cs="Arial"/>
        <w:color w:val="5B5D6B"/>
        <w:sz w:val="14"/>
        <w:szCs w:val="14"/>
      </w:rPr>
      <w:t>49 721 96 58 589 • Mail: info@profibus.com</w:t>
    </w:r>
  </w:p>
  <w:p w:rsidR="00473EF8" w:rsidRPr="00F17455" w:rsidRDefault="00473EF8" w:rsidP="00473EF8">
    <w:pPr>
      <w:pStyle w:val="Fuzeile"/>
    </w:pPr>
    <w:r>
      <w:rPr>
        <w:b/>
        <w:color w:val="5B5D6B"/>
      </w:rPr>
      <w:t>Board of Directors</w:t>
    </w:r>
    <w:r w:rsidRPr="00A30A07">
      <w:rPr>
        <w:b/>
        <w:color w:val="5B5D6B"/>
      </w:rPr>
      <w:t>:</w:t>
    </w:r>
    <w:r w:rsidRPr="00A30A07">
      <w:rPr>
        <w:color w:val="5B5D6B"/>
      </w:rPr>
      <w:t xml:space="preserve"> </w:t>
    </w:r>
    <w:proofErr w:type="spellStart"/>
    <w:r w:rsidRPr="00A30A07">
      <w:rPr>
        <w:color w:val="5B5D6B"/>
      </w:rPr>
      <w:t>Karsten</w:t>
    </w:r>
    <w:proofErr w:type="spellEnd"/>
    <w:r w:rsidRPr="00A30A07">
      <w:rPr>
        <w:color w:val="5B5D6B"/>
      </w:rPr>
      <w:t xml:space="preserve"> Schneider, (</w:t>
    </w:r>
    <w:r>
      <w:rPr>
        <w:color w:val="5B5D6B"/>
      </w:rPr>
      <w:t>Chairman</w:t>
    </w:r>
    <w:r w:rsidRPr="00A30A07">
      <w:rPr>
        <w:color w:val="5B5D6B"/>
      </w:rPr>
      <w:t xml:space="preserve">) • Prof. Dr. Frithjof Klasen • </w:t>
    </w:r>
    <w:r>
      <w:rPr>
        <w:color w:val="5B5D6B"/>
      </w:rPr>
      <w:t xml:space="preserve">Dr. </w:t>
    </w:r>
    <w:proofErr w:type="spellStart"/>
    <w:r>
      <w:rPr>
        <w:color w:val="5B5D6B"/>
      </w:rPr>
      <w:t>Jörg</w:t>
    </w:r>
    <w:proofErr w:type="spellEnd"/>
    <w:r>
      <w:rPr>
        <w:color w:val="5B5D6B"/>
      </w:rPr>
      <w:t xml:space="preserve"> </w:t>
    </w:r>
    <w:proofErr w:type="spellStart"/>
    <w:r>
      <w:rPr>
        <w:color w:val="5B5D6B"/>
      </w:rPr>
      <w:t>Hähniche</w:t>
    </w:r>
    <w:proofErr w:type="spellEnd"/>
    <w:r w:rsidRPr="00A30A07">
      <w:rPr>
        <w:color w:val="5B5D6B"/>
      </w:rPr>
      <w:t xml:space="preserve"> • </w:t>
    </w:r>
    <w:r>
      <w:rPr>
        <w:b/>
        <w:color w:val="5B5D6B"/>
      </w:rPr>
      <w:t>Local Court</w:t>
    </w:r>
    <w:r w:rsidRPr="00A30A07">
      <w:rPr>
        <w:b/>
        <w:color w:val="5B5D6B"/>
      </w:rPr>
      <w:t xml:space="preserve"> Mannheim</w:t>
    </w:r>
    <w:r w:rsidRPr="00A30A07">
      <w:rPr>
        <w:color w:val="5B5D6B"/>
      </w:rPr>
      <w:t xml:space="preserve"> • </w:t>
    </w:r>
    <w:proofErr w:type="spellStart"/>
    <w:r w:rsidRPr="00A30A07">
      <w:rPr>
        <w:color w:val="5B5D6B"/>
      </w:rPr>
      <w:t>Reg-Nr</w:t>
    </w:r>
    <w:proofErr w:type="spellEnd"/>
    <w:r w:rsidRPr="00A30A07">
      <w:rPr>
        <w:color w:val="5B5D6B"/>
      </w:rPr>
      <w:t xml:space="preserve">. </w:t>
    </w:r>
    <w:r>
      <w:rPr>
        <w:color w:val="5B5D6B"/>
      </w:rPr>
      <w:t xml:space="preserve">VR </w:t>
    </w:r>
    <w:r w:rsidRPr="00A30A07">
      <w:rPr>
        <w:color w:val="5B5D6B"/>
      </w:rPr>
      <w:t>102541</w:t>
    </w:r>
  </w:p>
  <w:p w:rsidR="00573D2E" w:rsidRPr="00473EF8" w:rsidRDefault="00573D2E" w:rsidP="00473E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62" w:rsidRDefault="001B2C62">
      <w:pPr>
        <w:spacing w:after="0" w:line="240" w:lineRule="auto"/>
      </w:pPr>
      <w:r>
        <w:separator/>
      </w:r>
    </w:p>
  </w:footnote>
  <w:footnote w:type="continuationSeparator" w:id="0">
    <w:p w:rsidR="001B2C62" w:rsidRDefault="001B2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E" w:rsidRDefault="00073409">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14:anchorId="15372C30" wp14:editId="00A6EC9B">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E" w:rsidRDefault="00073409">
    <w:pPr>
      <w:pStyle w:val="Lauftext"/>
      <w:spacing w:line="240" w:lineRule="auto"/>
      <w:jc w:val="left"/>
    </w:pPr>
    <w:r>
      <w:rPr>
        <w:noProof/>
        <w:lang w:val="de-DE" w:eastAsia="de-DE"/>
      </w:rPr>
      <w:drawing>
        <wp:anchor distT="0" distB="0" distL="114300" distR="114300" simplePos="0" relativeHeight="251658240" behindDoc="0" locked="0" layoutInCell="1" allowOverlap="1" wp14:anchorId="1ECFAE82" wp14:editId="20666D8C">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9.2pt;height:5.6pt;visibility:visible" o:bullet="t">
        <v:imagedata r:id="rId1" o:title="letter"/>
      </v:shape>
    </w:pict>
  </w:numPicBullet>
  <w:numPicBullet w:numPicBulletId="1">
    <w:pict>
      <v:shape id="_x0000_i1027" type="#_x0000_t75" alt="phone.jpg" style="width:12pt;height:9.2pt;visibility:visible" o:bullet="t">
        <v:imagedata r:id="rId2" o:title="phone"/>
      </v:shape>
    </w:pict>
  </w:numPicBullet>
  <w:numPicBullet w:numPicBulletId="2">
    <w:pict>
      <v:shape id="_x0000_i1028" type="#_x0000_t75" style="width:12pt;height:9.2pt" o:bullet="t">
        <v:imagedata r:id="rId3" o:title="Brief_Phone"/>
      </v:shape>
    </w:pict>
  </w:numPicBullet>
  <w:numPicBullet w:numPicBulletId="3">
    <w:pict>
      <v:shape id="_x0000_i1029" type="#_x0000_t75" style="width:12pt;height:12pt" o:bullet="t">
        <v:imagedata r:id="rId4" o:title="art96"/>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abstractNum w:abstractNumId="3">
    <w:nsid w:val="6C610849"/>
    <w:multiLevelType w:val="hybridMultilevel"/>
    <w:tmpl w:val="3752A78C"/>
    <w:lvl w:ilvl="0" w:tplc="02909B24">
      <w:start w:val="2018"/>
      <w:numFmt w:val="bullet"/>
      <w:lvlText w:val="-"/>
      <w:lvlJc w:val="left"/>
      <w:pPr>
        <w:ind w:left="720" w:hanging="360"/>
      </w:pPr>
      <w:rPr>
        <w:rFonts w:ascii="Myriad Pro" w:eastAsia="Times New Roman"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2E"/>
    <w:rsid w:val="00015B99"/>
    <w:rsid w:val="00031292"/>
    <w:rsid w:val="00073409"/>
    <w:rsid w:val="000835B3"/>
    <w:rsid w:val="000E0CFF"/>
    <w:rsid w:val="001358F8"/>
    <w:rsid w:val="001811D5"/>
    <w:rsid w:val="001B2C62"/>
    <w:rsid w:val="002213D8"/>
    <w:rsid w:val="0022297C"/>
    <w:rsid w:val="002B116D"/>
    <w:rsid w:val="003A0204"/>
    <w:rsid w:val="003A13AC"/>
    <w:rsid w:val="003D2708"/>
    <w:rsid w:val="003F2184"/>
    <w:rsid w:val="00422807"/>
    <w:rsid w:val="004562EC"/>
    <w:rsid w:val="00473EF8"/>
    <w:rsid w:val="00477DCE"/>
    <w:rsid w:val="004C197F"/>
    <w:rsid w:val="004F2908"/>
    <w:rsid w:val="005516B6"/>
    <w:rsid w:val="0055409F"/>
    <w:rsid w:val="00573D2E"/>
    <w:rsid w:val="005C09B9"/>
    <w:rsid w:val="005D4D2B"/>
    <w:rsid w:val="006464BC"/>
    <w:rsid w:val="006E6667"/>
    <w:rsid w:val="006F0891"/>
    <w:rsid w:val="0075004D"/>
    <w:rsid w:val="007A6870"/>
    <w:rsid w:val="007D1B59"/>
    <w:rsid w:val="008912BF"/>
    <w:rsid w:val="008D1190"/>
    <w:rsid w:val="008D367F"/>
    <w:rsid w:val="008E7290"/>
    <w:rsid w:val="009116C0"/>
    <w:rsid w:val="00924714"/>
    <w:rsid w:val="009E51E8"/>
    <w:rsid w:val="00A20E55"/>
    <w:rsid w:val="00B150CE"/>
    <w:rsid w:val="00B63D2D"/>
    <w:rsid w:val="00B8671C"/>
    <w:rsid w:val="00BE4F19"/>
    <w:rsid w:val="00BE5F0B"/>
    <w:rsid w:val="00C0339B"/>
    <w:rsid w:val="00C501CA"/>
    <w:rsid w:val="00C72C77"/>
    <w:rsid w:val="00CA5F37"/>
    <w:rsid w:val="00CD63BC"/>
    <w:rsid w:val="00D062D7"/>
    <w:rsid w:val="00D20D1D"/>
    <w:rsid w:val="00D657B0"/>
    <w:rsid w:val="00E86E81"/>
    <w:rsid w:val="00F153F3"/>
    <w:rsid w:val="00F20652"/>
    <w:rsid w:val="00FC3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fibu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FIBU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5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C0653-1877-4C61-8E69-871EAC94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399</Words>
  <Characters>2519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2913</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Barbara Weber</cp:lastModifiedBy>
  <cp:revision>11</cp:revision>
  <cp:lastPrinted>2018-11-23T12:27:00Z</cp:lastPrinted>
  <dcterms:created xsi:type="dcterms:W3CDTF">2018-11-21T13:05:00Z</dcterms:created>
  <dcterms:modified xsi:type="dcterms:W3CDTF">2018-11-23T12:29:00Z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