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C" w:rsidRDefault="002E6D3C" w:rsidP="002E6D3C">
      <w:pPr>
        <w:pStyle w:val="Lauftext"/>
        <w:jc w:val="left"/>
        <w:rPr>
          <w:rFonts w:ascii="Arial" w:hAnsi="Arial" w:cs="Arial"/>
        </w:rPr>
      </w:pPr>
    </w:p>
    <w:p w:rsidR="000872FF" w:rsidRPr="00F95002" w:rsidRDefault="00D8738F" w:rsidP="000872FF">
      <w:pPr>
        <w:pStyle w:val="Lauftext"/>
        <w:jc w:val="left"/>
        <w:rPr>
          <w:rFonts w:ascii="Arial" w:hAnsi="Arial" w:cs="Arial"/>
        </w:rPr>
      </w:pPr>
      <w:r>
        <w:rPr>
          <w:rFonts w:ascii="Arial" w:hAnsi="Arial"/>
          <w:noProof/>
          <w:lang w:val="de-DE"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Barbara.Weber@io-link</w:t>
                            </w:r>
                            <w:proofErr w:type="gramStart"/>
                            <w:r>
                              <w:rPr>
                                <w:rFonts w:ascii="Myriad Pro" w:hAnsi="Myriad Pro"/>
                                <w:color w:val="525765"/>
                                <w:sz w:val="16"/>
                                <w:szCs w:val="16"/>
                              </w:rPr>
                              <w:t>..com</w:t>
                            </w:r>
                            <w:proofErr w:type="gramEnd"/>
                          </w:p>
                          <w:p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szCs w:val="16"/>
                              </w:rPr>
                              <w:tab/>
                              <w:t>+49 (721) 9658-549</w:t>
                            </w:r>
                          </w:p>
                          <w:p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4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O88QvitAgAAqgUAAA4A&#10;AAAAAAAAAAAAAAAALgIAAGRycy9lMm9Eb2MueG1sUEsBAi0AFAAGAAgAAAAhAHQiDcbiAAAADAEA&#10;AA8AAAAAAAAAAAAAAAAABwUAAGRycy9kb3ducmV2LnhtbFBLBQYAAAAABAAEAPMAAAAWBgAAAAA=&#10;" filled="f" stroked="f">
                <v:textbox inset="0,0,0,0">
                  <w:txbxContent>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Barbara.Weber@io-link</w:t>
                      </w:r>
                      <w:proofErr w:type="gramStart"/>
                      <w:r>
                        <w:rPr>
                          <w:rFonts w:ascii="Myriad Pro" w:hAnsi="Myriad Pro"/>
                          <w:color w:val="525765"/>
                          <w:sz w:val="16"/>
                          <w:szCs w:val="16"/>
                        </w:rPr>
                        <w:t>..com</w:t>
                      </w:r>
                      <w:proofErr w:type="gramEnd"/>
                    </w:p>
                    <w:p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szCs w:val="16"/>
                        </w:rPr>
                        <w:tab/>
                        <w:t>+49 (721) 9658-549</w:t>
                      </w:r>
                    </w:p>
                    <w:p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0872FF" w:rsidRPr="00F95002" w:rsidRDefault="000872FF" w:rsidP="000872FF">
      <w:pPr>
        <w:pStyle w:val="Lauftext"/>
        <w:jc w:val="left"/>
        <w:rPr>
          <w:rFonts w:ascii="Arial" w:hAnsi="Arial" w:cs="Arial"/>
        </w:rPr>
      </w:pPr>
    </w:p>
    <w:p w:rsidR="000872FF" w:rsidRPr="00F95002" w:rsidRDefault="000872FF" w:rsidP="000872FF">
      <w:pPr>
        <w:pStyle w:val="Lauftext"/>
        <w:jc w:val="left"/>
        <w:rPr>
          <w:rFonts w:ascii="Arial" w:hAnsi="Arial" w:cs="Arial"/>
        </w:rPr>
      </w:pPr>
    </w:p>
    <w:p w:rsidR="000872FF" w:rsidRPr="00E1524C" w:rsidRDefault="000872FF" w:rsidP="000872FF">
      <w:pPr>
        <w:pStyle w:val="Lauftext"/>
        <w:jc w:val="left"/>
        <w:rPr>
          <w:rFonts w:ascii="Myriad Pro" w:hAnsi="Myriad Pro" w:cs="Arial"/>
        </w:rPr>
      </w:pPr>
    </w:p>
    <w:p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0872FF" w:rsidRPr="00E74C76" w:rsidRDefault="000872FF" w:rsidP="000872FF">
      <w:pPr>
        <w:spacing w:after="0" w:line="360" w:lineRule="auto"/>
        <w:jc w:val="both"/>
        <w:rPr>
          <w:rFonts w:cs="Arial"/>
          <w:lang w:val="pt-BR"/>
        </w:rPr>
      </w:pPr>
    </w:p>
    <w:p w:rsidR="000872FF" w:rsidRPr="00E74C76" w:rsidRDefault="000872FF" w:rsidP="000872FF">
      <w:pPr>
        <w:spacing w:after="0" w:line="360" w:lineRule="auto"/>
        <w:jc w:val="both"/>
        <w:rPr>
          <w:rFonts w:cs="Arial"/>
          <w:lang w:val="pt-BR"/>
        </w:rPr>
      </w:pPr>
    </w:p>
    <w:p w:rsidR="000872FF" w:rsidRPr="004908A3" w:rsidRDefault="00326BF7" w:rsidP="000872FF">
      <w:pPr>
        <w:pStyle w:val="berschrift1"/>
      </w:pPr>
      <w:r>
        <w:t>IO-Link Wireless specification complete</w:t>
      </w:r>
      <w:r w:rsidR="0011188B">
        <w:t>d</w:t>
      </w:r>
      <w:bookmarkStart w:id="0" w:name="_GoBack"/>
      <w:bookmarkEnd w:id="0"/>
    </w:p>
    <w:p w:rsidR="000872FF" w:rsidRPr="00E74C76" w:rsidRDefault="000872FF" w:rsidP="000872FF">
      <w:pPr>
        <w:spacing w:after="0" w:line="360" w:lineRule="auto"/>
        <w:jc w:val="both"/>
      </w:pPr>
    </w:p>
    <w:p w:rsidR="0048416C" w:rsidRPr="004908A3" w:rsidRDefault="0032654C" w:rsidP="00E54DC7">
      <w:pPr>
        <w:spacing w:after="0" w:line="360" w:lineRule="auto"/>
        <w:jc w:val="both"/>
      </w:pPr>
      <w:r>
        <w:rPr>
          <w:b/>
        </w:rPr>
        <w:t>Karlsruhe, Germany –</w:t>
      </w:r>
      <w:r w:rsidR="00B8638E">
        <w:rPr>
          <w:b/>
        </w:rPr>
        <w:t xml:space="preserve"> </w:t>
      </w:r>
      <w:r>
        <w:rPr>
          <w:b/>
        </w:rPr>
        <w:t>April 11, 2018</w:t>
      </w:r>
      <w:r>
        <w:t xml:space="preserve">: IO-Link is the first technology for communicating with sensors and actuators below the </w:t>
      </w:r>
      <w:proofErr w:type="spellStart"/>
      <w:r>
        <w:t>fieldus</w:t>
      </w:r>
      <w:proofErr w:type="spellEnd"/>
      <w:r>
        <w:t xml:space="preserve"> level to be adopted as an international standard (IEC 61131-9). This technology has now been expanded to include wireless communication. </w:t>
      </w:r>
    </w:p>
    <w:p w:rsidR="000F7B34" w:rsidRPr="004908A3" w:rsidRDefault="000F7B34" w:rsidP="00E54DC7">
      <w:pPr>
        <w:spacing w:after="0" w:line="360" w:lineRule="auto"/>
        <w:jc w:val="both"/>
      </w:pPr>
    </w:p>
    <w:p w:rsidR="00E4618F" w:rsidRDefault="0048416C" w:rsidP="00E4618F">
      <w:pPr>
        <w:spacing w:after="0" w:line="360" w:lineRule="auto"/>
        <w:jc w:val="both"/>
      </w:pPr>
      <w:r>
        <w:t xml:space="preserve">The IO-Link community has completed work on </w:t>
      </w:r>
      <w:r w:rsidR="00B8638E">
        <w:t>the specifications</w:t>
      </w:r>
      <w:r>
        <w:t xml:space="preserve"> for IO-Link Wireless and will publish an approved version at the 2018 Hanover Trade Show. IO-Link Wireless technology will be presented to the broader public in the form of a demonstration at the joint PI </w:t>
      </w:r>
      <w:r w:rsidR="00B8638E">
        <w:t>booth</w:t>
      </w:r>
      <w:r>
        <w:t xml:space="preserve"> in Hanover, Germany (Hall 9, D687)</w:t>
      </w:r>
      <w:r w:rsidR="00B8638E">
        <w:t xml:space="preserve"> for the first time</w:t>
      </w:r>
      <w:r>
        <w:t>.</w:t>
      </w:r>
    </w:p>
    <w:p w:rsidR="00E4618F" w:rsidRDefault="00E4618F" w:rsidP="00E4618F">
      <w:pPr>
        <w:spacing w:after="0" w:line="360" w:lineRule="auto"/>
        <w:jc w:val="both"/>
      </w:pPr>
    </w:p>
    <w:p w:rsidR="00E4618F" w:rsidRDefault="00E54DC7" w:rsidP="00E54DC7">
      <w:pPr>
        <w:spacing w:after="0" w:line="360" w:lineRule="auto"/>
        <w:jc w:val="both"/>
      </w:pPr>
      <w:r>
        <w:t xml:space="preserve">IO-Link Wireless defines wireless communication between sensors/actuators and controllers (PLC) in the industrial automation environment. Performance, functionality and capacity are comparable to cable-bound solutions. </w:t>
      </w:r>
    </w:p>
    <w:p w:rsidR="00E4618F" w:rsidRDefault="00E4618F" w:rsidP="00E54DC7">
      <w:pPr>
        <w:spacing w:after="0" w:line="360" w:lineRule="auto"/>
        <w:jc w:val="both"/>
      </w:pPr>
    </w:p>
    <w:p w:rsidR="00E54DC7" w:rsidRDefault="00E54DC7" w:rsidP="00E54DC7">
      <w:pPr>
        <w:spacing w:after="0" w:line="360" w:lineRule="auto"/>
        <w:jc w:val="both"/>
      </w:pPr>
      <w:r>
        <w:t xml:space="preserve">IO-Link Wireless offers real-time latency of 5 </w:t>
      </w:r>
      <w:proofErr w:type="spellStart"/>
      <w:r>
        <w:t>ms</w:t>
      </w:r>
      <w:proofErr w:type="spellEnd"/>
      <w:r>
        <w:t xml:space="preserve"> for communication with up to 40 devices (sensors and actuators). Reliability lies above a packet-error rate (PER) of 10</w:t>
      </w:r>
      <w:r>
        <w:rPr>
          <w:vertAlign w:val="superscript"/>
        </w:rPr>
        <w:t>-9</w:t>
      </w:r>
      <w:r>
        <w:t xml:space="preserve">, while the rates of other comparable wireless standards, such as WLAN, Bluetooth and </w:t>
      </w:r>
      <w:proofErr w:type="spellStart"/>
      <w:r>
        <w:t>Zigbee</w:t>
      </w:r>
      <w:proofErr w:type="spellEnd"/>
      <w:r>
        <w:t xml:space="preserve">, </w:t>
      </w:r>
      <w:proofErr w:type="gramStart"/>
      <w:r>
        <w:t>are</w:t>
      </w:r>
      <w:proofErr w:type="gramEnd"/>
      <w:r>
        <w:t xml:space="preserve"> around 10</w:t>
      </w:r>
      <w:r>
        <w:rPr>
          <w:vertAlign w:val="superscript"/>
        </w:rPr>
        <w:t>-3</w:t>
      </w:r>
      <w:r>
        <w:t>. IO-Link Wireless supports roaming functions and the option of using battery-operated or energy-harvesting sensors with minimal energy consumption in a real-time network. A key feature of IO-Link Wireless is its compatibility with industry- and process-automation protocols. Planning, commissioning, operation and maintenance can all be carried out using standard IO-Link tools. This guarantees backward compatibility with cable-bound IO-Link systems.</w:t>
      </w:r>
    </w:p>
    <w:p w:rsidR="00E54DC7" w:rsidRDefault="00E54DC7" w:rsidP="00E54DC7">
      <w:pPr>
        <w:spacing w:after="0" w:line="360" w:lineRule="auto"/>
        <w:jc w:val="both"/>
      </w:pPr>
    </w:p>
    <w:p w:rsidR="000872FF" w:rsidRDefault="00E4618F" w:rsidP="00E54DC7">
      <w:pPr>
        <w:spacing w:after="0" w:line="360" w:lineRule="auto"/>
        <w:jc w:val="both"/>
      </w:pPr>
      <w:r>
        <w:lastRenderedPageBreak/>
        <w:t>In parallel with the specification work, the necessary test specifications and test scenarios needed when the first suppliers develop their components for the new system are already being defined in the IO-Link wireless working group. The IO-Link community will also be holding an IO-Link Wireless developer workshop at Helmut-Schmidt-</w:t>
      </w:r>
      <w:proofErr w:type="spellStart"/>
      <w:r>
        <w:t>Universität</w:t>
      </w:r>
      <w:proofErr w:type="spellEnd"/>
      <w:r>
        <w:t xml:space="preserve"> (HSU) in Hamburg, Germany in June of 2018. This workshop will enable interested device manufacturers to develop IO-Link Wireless components in a fast and straightforward way.</w:t>
      </w:r>
    </w:p>
    <w:p w:rsidR="00C4393F" w:rsidRPr="00E74C76" w:rsidRDefault="00C4393F" w:rsidP="00E54DC7">
      <w:pPr>
        <w:spacing w:after="0" w:line="360" w:lineRule="auto"/>
        <w:jc w:val="both"/>
      </w:pPr>
    </w:p>
    <w:p w:rsidR="000872FF" w:rsidRDefault="000872FF" w:rsidP="000872FF">
      <w:pPr>
        <w:spacing w:after="0" w:line="360" w:lineRule="auto"/>
        <w:jc w:val="center"/>
      </w:pPr>
      <w:r>
        <w:t>***</w:t>
      </w:r>
    </w:p>
    <w:p w:rsidR="006B2274" w:rsidRDefault="006B2274" w:rsidP="006B2274">
      <w:pPr>
        <w:spacing w:after="0" w:line="240" w:lineRule="auto"/>
        <w:rPr>
          <w:b/>
        </w:rPr>
      </w:pPr>
      <w:r>
        <w:rPr>
          <w:b/>
        </w:rPr>
        <w:t>Graphic:</w:t>
      </w:r>
    </w:p>
    <w:p w:rsidR="00C4393F" w:rsidRDefault="00C4393F" w:rsidP="006B2274">
      <w:pPr>
        <w:spacing w:after="0" w:line="240" w:lineRule="auto"/>
        <w:rPr>
          <w:b/>
        </w:rPr>
      </w:pPr>
    </w:p>
    <w:p w:rsidR="006B2274" w:rsidRDefault="006B2274" w:rsidP="006B2274">
      <w:pPr>
        <w:spacing w:after="0" w:line="240" w:lineRule="auto"/>
        <w:rPr>
          <w:b/>
        </w:rPr>
      </w:pPr>
      <w:r>
        <w:rPr>
          <w:b/>
          <w:noProof/>
          <w:lang w:val="de-DE" w:eastAsia="de-DE"/>
        </w:rPr>
        <w:drawing>
          <wp:inline distT="0" distB="0" distL="0" distR="0" wp14:anchorId="1147FB82" wp14:editId="11886E31">
            <wp:extent cx="2156425" cy="3048000"/>
            <wp:effectExtent l="19050" t="19050" r="15875"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O-Link_Wireless_Sp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420" cy="3077676"/>
                    </a:xfrm>
                    <a:prstGeom prst="rect">
                      <a:avLst/>
                    </a:prstGeom>
                    <a:ln w="3175">
                      <a:solidFill>
                        <a:schemeClr val="tx1"/>
                      </a:solidFill>
                    </a:ln>
                  </pic:spPr>
                </pic:pic>
              </a:graphicData>
            </a:graphic>
          </wp:inline>
        </w:drawing>
      </w:r>
    </w:p>
    <w:p w:rsidR="006B2274" w:rsidRDefault="006B2274" w:rsidP="000872FF">
      <w:pPr>
        <w:spacing w:line="360" w:lineRule="auto"/>
        <w:rPr>
          <w:b/>
        </w:rPr>
      </w:pPr>
    </w:p>
    <w:p w:rsidR="00C4393F" w:rsidRDefault="00C4393F">
      <w:pPr>
        <w:spacing w:after="0" w:line="240" w:lineRule="auto"/>
        <w:rPr>
          <w:b/>
        </w:rPr>
      </w:pPr>
      <w:r>
        <w:br w:type="page"/>
      </w:r>
    </w:p>
    <w:p w:rsidR="000872FF" w:rsidRPr="00663C04" w:rsidRDefault="000872FF" w:rsidP="000872FF">
      <w:pPr>
        <w:spacing w:line="360" w:lineRule="auto"/>
        <w:rPr>
          <w:b/>
        </w:rPr>
      </w:pPr>
      <w:r>
        <w:rPr>
          <w:b/>
        </w:rPr>
        <w:lastRenderedPageBreak/>
        <w:t>Press contact:</w:t>
      </w:r>
      <w:r>
        <w:rPr>
          <w:b/>
        </w:rPr>
        <w:tab/>
      </w:r>
      <w:r>
        <w:rPr>
          <w:b/>
        </w:rPr>
        <w:tab/>
      </w:r>
      <w:r>
        <w:rPr>
          <w:b/>
        </w:rPr>
        <w:tab/>
      </w:r>
      <w:r>
        <w:rPr>
          <w:b/>
        </w:rPr>
        <w:tab/>
      </w:r>
      <w:r>
        <w:rPr>
          <w:b/>
        </w:rPr>
        <w:tab/>
      </w:r>
      <w:r>
        <w:rPr>
          <w:b/>
        </w:rPr>
        <w:tab/>
      </w:r>
      <w:r>
        <w:rPr>
          <w:b/>
        </w:rPr>
        <w:tab/>
      </w:r>
    </w:p>
    <w:p w:rsidR="00171F79" w:rsidRDefault="00171F79" w:rsidP="000872FF">
      <w:pPr>
        <w:spacing w:after="0" w:line="360" w:lineRule="auto"/>
      </w:pPr>
      <w:r>
        <w:t>PI (PROFIBUS &amp; PROFINET International)</w:t>
      </w:r>
    </w:p>
    <w:p w:rsidR="000872FF" w:rsidRPr="00663C04" w:rsidRDefault="000872FF" w:rsidP="000872FF">
      <w:pPr>
        <w:spacing w:after="0" w:line="360" w:lineRule="auto"/>
      </w:pPr>
      <w:proofErr w:type="gramStart"/>
      <w:r>
        <w:t xml:space="preserve">PROFIBUS </w:t>
      </w:r>
      <w:proofErr w:type="spellStart"/>
      <w:r>
        <w:t>Nutzerorganisation</w:t>
      </w:r>
      <w:proofErr w:type="spellEnd"/>
      <w:r>
        <w:t xml:space="preserve"> e. V.</w:t>
      </w:r>
      <w:proofErr w:type="gramEnd"/>
    </w:p>
    <w:p w:rsidR="000872FF" w:rsidRPr="00663C04" w:rsidRDefault="000872FF" w:rsidP="000872FF">
      <w:pPr>
        <w:spacing w:after="0" w:line="360" w:lineRule="auto"/>
      </w:pPr>
      <w:r>
        <w:t>Barbara Weber</w:t>
      </w:r>
    </w:p>
    <w:p w:rsidR="000872FF" w:rsidRPr="00663C04" w:rsidRDefault="000872F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szCs w:val="22"/>
        </w:rPr>
        <w:t>Haid</w:t>
      </w:r>
      <w:proofErr w:type="spellEnd"/>
      <w:r>
        <w:rPr>
          <w:rFonts w:ascii="Myriad Pro" w:hAnsi="Myriad Pro"/>
          <w:b w:val="0"/>
          <w:sz w:val="22"/>
          <w:szCs w:val="22"/>
        </w:rPr>
        <w:t>-und-</w:t>
      </w:r>
      <w:proofErr w:type="spellStart"/>
      <w:r>
        <w:rPr>
          <w:rFonts w:ascii="Myriad Pro" w:hAnsi="Myriad Pro"/>
          <w:b w:val="0"/>
          <w:sz w:val="22"/>
          <w:szCs w:val="22"/>
        </w:rPr>
        <w:t>Neu</w:t>
      </w:r>
      <w:proofErr w:type="spellEnd"/>
      <w:r>
        <w:rPr>
          <w:rFonts w:ascii="Myriad Pro" w:hAnsi="Myriad Pro"/>
          <w:b w:val="0"/>
          <w:sz w:val="22"/>
          <w:szCs w:val="22"/>
        </w:rPr>
        <w:t>-</w:t>
      </w:r>
      <w:proofErr w:type="spellStart"/>
      <w:r>
        <w:rPr>
          <w:rFonts w:ascii="Myriad Pro" w:hAnsi="Myriad Pro"/>
          <w:b w:val="0"/>
          <w:sz w:val="22"/>
          <w:szCs w:val="22"/>
        </w:rPr>
        <w:t>Strasse</w:t>
      </w:r>
      <w:proofErr w:type="spellEnd"/>
      <w:r>
        <w:rPr>
          <w:rFonts w:ascii="Myriad Pro" w:hAnsi="Myriad Pro"/>
          <w:b w:val="0"/>
          <w:sz w:val="22"/>
          <w:szCs w:val="22"/>
        </w:rPr>
        <w:t xml:space="preserve"> 7</w:t>
      </w:r>
    </w:p>
    <w:p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D-76131 Karlsruhe, Germany</w:t>
      </w:r>
    </w:p>
    <w:p w:rsidR="000872FF" w:rsidRPr="00663C04" w:rsidRDefault="000872FF" w:rsidP="000872FF">
      <w:pPr>
        <w:spacing w:after="0" w:line="360" w:lineRule="auto"/>
      </w:pPr>
      <w:r>
        <w:t>Phone: +49 721 96 58 - 5 49</w:t>
      </w:r>
    </w:p>
    <w:p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0872FF" w:rsidRPr="00663C04" w:rsidRDefault="000872FF" w:rsidP="000872FF">
      <w:pPr>
        <w:spacing w:after="0" w:line="360" w:lineRule="auto"/>
      </w:pPr>
      <w:r>
        <w:t>Barbara.Weber@profibus.com</w:t>
      </w:r>
    </w:p>
    <w:p w:rsidR="000872FF" w:rsidRPr="00663C04" w:rsidRDefault="0011188B" w:rsidP="000872FF">
      <w:pPr>
        <w:spacing w:after="0" w:line="360" w:lineRule="auto"/>
      </w:pPr>
      <w:hyperlink r:id="rId11" w:history="1">
        <w:r w:rsidR="00C4393F">
          <w:rPr>
            <w:rStyle w:val="Hyperlink"/>
          </w:rPr>
          <w:t>http://www.PROFIBUS.com</w:t>
        </w:r>
      </w:hyperlink>
    </w:p>
    <w:p w:rsidR="000872FF" w:rsidRPr="00663C04" w:rsidRDefault="000872FF" w:rsidP="000872FF">
      <w:pPr>
        <w:spacing w:after="0" w:line="360" w:lineRule="auto"/>
        <w:rPr>
          <w:rFonts w:ascii="Arial" w:hAnsi="Arial" w:cs="Arial"/>
        </w:rPr>
      </w:pPr>
      <w:r>
        <w:br/>
        <w:t xml:space="preserve">The text of this press release is available for download at </w:t>
      </w:r>
      <w:hyperlink r:id="rId12" w:history="1">
        <w:r>
          <w:rPr>
            <w:rStyle w:val="Hyperlink"/>
          </w:rPr>
          <w:t>www.profibus.com</w:t>
        </w:r>
      </w:hyperlink>
      <w:r>
        <w:t>,</w:t>
      </w:r>
    </w:p>
    <w:p w:rsidR="00C830D7" w:rsidRPr="00F95002" w:rsidRDefault="00C830D7" w:rsidP="000872FF">
      <w:pPr>
        <w:pStyle w:val="Lauftext"/>
        <w:jc w:val="left"/>
      </w:pPr>
    </w:p>
    <w:sectPr w:rsidR="00C830D7" w:rsidRPr="00F95002" w:rsidSect="00B8638E">
      <w:headerReference w:type="even" r:id="rId13"/>
      <w:headerReference w:type="default" r:id="rId14"/>
      <w:footerReference w:type="even" r:id="rId15"/>
      <w:footerReference w:type="default" r:id="rId16"/>
      <w:headerReference w:type="first" r:id="rId17"/>
      <w:footerReference w:type="first" r:id="rId18"/>
      <w:pgSz w:w="11906" w:h="16838"/>
      <w:pgMar w:top="3306" w:right="1133"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971" w:rsidRDefault="00910971" w:rsidP="00FF4B6C">
      <w:pPr>
        <w:spacing w:after="0" w:line="240" w:lineRule="auto"/>
      </w:pPr>
      <w:r>
        <w:separator/>
      </w:r>
    </w:p>
  </w:endnote>
  <w:endnote w:type="continuationSeparator" w:id="0">
    <w:p w:rsidR="00910971" w:rsidRDefault="00910971"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F32" w:rsidRDefault="00957F3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11188B">
      <w:rPr>
        <w:noProof/>
      </w:rPr>
      <w:t>3</w:t>
    </w:r>
    <w:r w:rsidRPr="00E27060">
      <w:fldChar w:fldCharType="end"/>
    </w:r>
    <w:r>
      <w:t xml:space="preserve"> of </w:t>
    </w:r>
    <w:r w:rsidRPr="00E27060">
      <w:fldChar w:fldCharType="begin"/>
    </w:r>
    <w:r w:rsidRPr="00E27060">
      <w:instrText>NUMPAGES</w:instrText>
    </w:r>
    <w:r w:rsidRPr="00E27060">
      <w:fldChar w:fldCharType="separate"/>
    </w:r>
    <w:r w:rsidR="0011188B">
      <w:rPr>
        <w:noProof/>
      </w:rPr>
      <w:t>3</w:t>
    </w:r>
    <w:r w:rsidRPr="00E2706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38E" w:rsidRPr="00A30A07" w:rsidRDefault="00B8638E" w:rsidP="00B8638E">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A30A07">
      <w:rPr>
        <w:rFonts w:ascii="Arial" w:hAnsi="Arial" w:cs="Arial"/>
        <w:b/>
        <w:caps/>
        <w:color w:val="5B5D6B"/>
        <w:sz w:val="14"/>
        <w:szCs w:val="14"/>
      </w:rPr>
      <w:t>Profibus</w:t>
    </w:r>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Nutzerorganisation</w:t>
    </w:r>
    <w:proofErr w:type="spellEnd"/>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e.V</w:t>
    </w:r>
    <w:proofErr w:type="spellEnd"/>
    <w:r w:rsidRPr="00A30A07">
      <w:rPr>
        <w:rFonts w:ascii="Arial" w:hAnsi="Arial" w:cs="Arial"/>
        <w:b/>
        <w:color w:val="5B5D6B"/>
        <w:sz w:val="14"/>
        <w:szCs w:val="14"/>
      </w:rPr>
      <w:t>.</w:t>
    </w:r>
    <w:r w:rsidRPr="00A30A07">
      <w:rPr>
        <w:rFonts w:ascii="Arial" w:hAnsi="Arial" w:cs="Arial"/>
        <w:color w:val="5B5D6B"/>
        <w:sz w:val="14"/>
        <w:szCs w:val="14"/>
      </w:rPr>
      <w:t xml:space="preserve"> • </w:t>
    </w:r>
    <w:proofErr w:type="spellStart"/>
    <w:r w:rsidRPr="00A30A07">
      <w:rPr>
        <w:rFonts w:ascii="Arial" w:hAnsi="Arial" w:cs="Arial"/>
        <w:color w:val="5B5D6B"/>
        <w:sz w:val="14"/>
        <w:szCs w:val="14"/>
      </w:rPr>
      <w:t>Haid</w:t>
    </w:r>
    <w:proofErr w:type="spellEnd"/>
    <w:r w:rsidRPr="00A30A07">
      <w:rPr>
        <w:rFonts w:ascii="Arial" w:hAnsi="Arial" w:cs="Arial"/>
        <w:color w:val="5B5D6B"/>
        <w:sz w:val="14"/>
        <w:szCs w:val="14"/>
      </w:rPr>
      <w:t>-und-</w:t>
    </w:r>
    <w:proofErr w:type="spellStart"/>
    <w:r w:rsidRPr="00A30A07">
      <w:rPr>
        <w:rFonts w:ascii="Arial" w:hAnsi="Arial" w:cs="Arial"/>
        <w:color w:val="5B5D6B"/>
        <w:sz w:val="14"/>
        <w:szCs w:val="14"/>
      </w:rPr>
      <w:t>Neu</w:t>
    </w:r>
    <w:proofErr w:type="spellEnd"/>
    <w:r w:rsidRPr="00A30A07">
      <w:rPr>
        <w:rFonts w:ascii="Arial" w:hAnsi="Arial" w:cs="Arial"/>
        <w:color w:val="5B5D6B"/>
        <w:sz w:val="14"/>
        <w:szCs w:val="14"/>
      </w:rPr>
      <w:t xml:space="preserve">-Str. 7 • 76131 Karlsruhe • Tel.: +49 721 96 58 590 • </w:t>
    </w:r>
    <w:proofErr w:type="gramStart"/>
    <w:r w:rsidRPr="00A30A07">
      <w:rPr>
        <w:rFonts w:ascii="Arial" w:hAnsi="Arial" w:cs="Arial"/>
        <w:color w:val="5B5D6B"/>
        <w:sz w:val="14"/>
        <w:szCs w:val="14"/>
      </w:rPr>
      <w:t>Fax :+</w:t>
    </w:r>
    <w:proofErr w:type="gramEnd"/>
    <w:r w:rsidRPr="00A30A07">
      <w:rPr>
        <w:rFonts w:ascii="Arial" w:hAnsi="Arial" w:cs="Arial"/>
        <w:color w:val="5B5D6B"/>
        <w:sz w:val="14"/>
        <w:szCs w:val="14"/>
      </w:rPr>
      <w:t>49 721 96 58 589 • Mail: info@profibus.com</w:t>
    </w:r>
  </w:p>
  <w:p w:rsidR="00B8638E" w:rsidRPr="00F17455" w:rsidRDefault="00B8638E" w:rsidP="00B8638E">
    <w:pPr>
      <w:pStyle w:val="Fuzeile"/>
    </w:pPr>
    <w:r>
      <w:rPr>
        <w:b/>
        <w:color w:val="5B5D6B"/>
      </w:rPr>
      <w:t>Board of Directors</w:t>
    </w:r>
    <w:r w:rsidRPr="00A30A07">
      <w:rPr>
        <w:b/>
        <w:color w:val="5B5D6B"/>
      </w:rPr>
      <w:t>:</w:t>
    </w:r>
    <w:r w:rsidRPr="00A30A07">
      <w:rPr>
        <w:color w:val="5B5D6B"/>
      </w:rPr>
      <w:t xml:space="preserve"> </w:t>
    </w:r>
    <w:proofErr w:type="spellStart"/>
    <w:r w:rsidRPr="00A30A07">
      <w:rPr>
        <w:color w:val="5B5D6B"/>
      </w:rPr>
      <w:t>Karsten</w:t>
    </w:r>
    <w:proofErr w:type="spellEnd"/>
    <w:r w:rsidRPr="00A30A07">
      <w:rPr>
        <w:color w:val="5B5D6B"/>
      </w:rPr>
      <w:t xml:space="preserve"> Schneider, (</w:t>
    </w:r>
    <w:r>
      <w:rPr>
        <w:color w:val="5B5D6B"/>
      </w:rPr>
      <w:t>Chairman</w:t>
    </w:r>
    <w:r w:rsidRPr="00A30A07">
      <w:rPr>
        <w:color w:val="5B5D6B"/>
      </w:rPr>
      <w:t xml:space="preserve">) • Prof. Dr. </w:t>
    </w:r>
    <w:proofErr w:type="spellStart"/>
    <w:r w:rsidRPr="00A30A07">
      <w:rPr>
        <w:color w:val="5B5D6B"/>
      </w:rPr>
      <w:t>Frithjof</w:t>
    </w:r>
    <w:proofErr w:type="spellEnd"/>
    <w:r w:rsidRPr="00A30A07">
      <w:rPr>
        <w:color w:val="5B5D6B"/>
      </w:rPr>
      <w:t xml:space="preserve"> </w:t>
    </w:r>
    <w:proofErr w:type="spellStart"/>
    <w:r w:rsidRPr="00A30A07">
      <w:rPr>
        <w:color w:val="5B5D6B"/>
      </w:rPr>
      <w:t>Klasen</w:t>
    </w:r>
    <w:proofErr w:type="spellEnd"/>
    <w:r w:rsidRPr="00A30A07">
      <w:rPr>
        <w:color w:val="5B5D6B"/>
      </w:rPr>
      <w:t xml:space="preserve"> • </w:t>
    </w:r>
    <w:r w:rsidR="00957F32">
      <w:rPr>
        <w:color w:val="5B5D6B"/>
      </w:rPr>
      <w:t xml:space="preserve">Dr. </w:t>
    </w:r>
    <w:proofErr w:type="spellStart"/>
    <w:r w:rsidR="00957F32">
      <w:rPr>
        <w:color w:val="5B5D6B"/>
      </w:rPr>
      <w:t>Jörg</w:t>
    </w:r>
    <w:proofErr w:type="spellEnd"/>
    <w:r w:rsidR="00957F32">
      <w:rPr>
        <w:color w:val="5B5D6B"/>
      </w:rPr>
      <w:t xml:space="preserve"> </w:t>
    </w:r>
    <w:proofErr w:type="spellStart"/>
    <w:r w:rsidR="00957F32">
      <w:rPr>
        <w:color w:val="5B5D6B"/>
      </w:rPr>
      <w:t>Hähniche</w:t>
    </w:r>
    <w:proofErr w:type="spellEnd"/>
    <w:r w:rsidRPr="00A30A07">
      <w:rPr>
        <w:color w:val="5B5D6B"/>
      </w:rPr>
      <w:t xml:space="preserve"> • </w:t>
    </w:r>
    <w:r>
      <w:rPr>
        <w:b/>
        <w:color w:val="5B5D6B"/>
      </w:rPr>
      <w:t>Local Court</w:t>
    </w:r>
    <w:r w:rsidRPr="00A30A07">
      <w:rPr>
        <w:b/>
        <w:color w:val="5B5D6B"/>
      </w:rPr>
      <w:t xml:space="preserve"> Mannheim</w:t>
    </w:r>
    <w:r w:rsidRPr="00A30A07">
      <w:rPr>
        <w:color w:val="5B5D6B"/>
      </w:rPr>
      <w:t xml:space="preserve"> • </w:t>
    </w:r>
    <w:proofErr w:type="spellStart"/>
    <w:r w:rsidRPr="00A30A07">
      <w:rPr>
        <w:color w:val="5B5D6B"/>
      </w:rPr>
      <w:t>Reg-Nr</w:t>
    </w:r>
    <w:proofErr w:type="spellEnd"/>
    <w:r w:rsidRPr="00A30A07">
      <w:rPr>
        <w:color w:val="5B5D6B"/>
      </w:rPr>
      <w:t xml:space="preserve">. </w:t>
    </w:r>
    <w:r>
      <w:rPr>
        <w:color w:val="5B5D6B"/>
      </w:rPr>
      <w:t xml:space="preserve">VR </w:t>
    </w:r>
    <w:r w:rsidRPr="00A30A07">
      <w:rPr>
        <w:color w:val="5B5D6B"/>
      </w:rPr>
      <w:t>102541</w:t>
    </w:r>
  </w:p>
  <w:p w:rsidR="00C830D7" w:rsidRPr="00A30A07" w:rsidRDefault="00C830D7" w:rsidP="00A30A0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971" w:rsidRDefault="00910971" w:rsidP="00FF4B6C">
      <w:pPr>
        <w:spacing w:after="0" w:line="240" w:lineRule="auto"/>
      </w:pPr>
      <w:r>
        <w:separator/>
      </w:r>
    </w:p>
  </w:footnote>
  <w:footnote w:type="continuationSeparator" w:id="0">
    <w:p w:rsidR="00910971" w:rsidRDefault="00910971" w:rsidP="00FF4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F32" w:rsidRDefault="00957F3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F95002" w:rsidRDefault="00D8738F" w:rsidP="00FF4B6C">
    <w:pPr>
      <w:pStyle w:val="Lauftext"/>
      <w:spacing w:line="240" w:lineRule="auto"/>
      <w:jc w:val="left"/>
      <w:rPr>
        <w:rFonts w:ascii="Arial" w:hAnsi="Arial" w:cs="Arial"/>
        <w:color w:val="5B5D6B"/>
        <w:sz w:val="14"/>
        <w:szCs w:val="14"/>
      </w:rPr>
    </w:pPr>
    <w:r>
      <w:rPr>
        <w:rFonts w:ascii="Arial" w:hAnsi="Arial"/>
        <w:noProof/>
        <w:lang w:val="de-DE" w:eastAsia="de-DE"/>
      </w:rPr>
      <w:drawing>
        <wp:anchor distT="0" distB="0" distL="114300" distR="114300" simplePos="0" relativeHeight="251657216" behindDoc="0" locked="0" layoutInCell="1" allowOverlap="1" wp14:anchorId="28F3AA28" wp14:editId="26D37BCD">
          <wp:simplePos x="0" y="0"/>
          <wp:positionH relativeFrom="page">
            <wp:posOffset>5184775</wp:posOffset>
          </wp:positionH>
          <wp:positionV relativeFrom="page">
            <wp:posOffset>993775</wp:posOffset>
          </wp:positionV>
          <wp:extent cx="1581150" cy="647700"/>
          <wp:effectExtent l="0" t="0" r="0" b="0"/>
          <wp:wrapNone/>
          <wp:docPr id="9"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82" w:rsidRPr="00580BBB" w:rsidRDefault="006E38E0" w:rsidP="000872FF">
    <w:pPr>
      <w:pStyle w:val="Lauftext"/>
      <w:spacing w:line="240" w:lineRule="auto"/>
      <w:jc w:val="left"/>
    </w:pPr>
    <w:r>
      <w:rPr>
        <w:noProof/>
        <w:lang w:val="de-DE" w:eastAsia="de-DE"/>
      </w:rPr>
      <mc:AlternateContent>
        <mc:Choice Requires="wps">
          <w:drawing>
            <wp:anchor distT="0" distB="0" distL="114300" distR="114300" simplePos="0" relativeHeight="251660288" behindDoc="0" locked="0" layoutInCell="1" allowOverlap="1" wp14:anchorId="1A4134F3" wp14:editId="52992113">
              <wp:simplePos x="0" y="0"/>
              <wp:positionH relativeFrom="column">
                <wp:posOffset>4385310</wp:posOffset>
              </wp:positionH>
              <wp:positionV relativeFrom="paragraph">
                <wp:posOffset>-504825</wp:posOffset>
              </wp:positionV>
              <wp:extent cx="2374265" cy="140398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80209" w:rsidRDefault="006E38E0">
                          <w:r>
                            <w:rPr>
                              <w:noProof/>
                              <w:lang w:val="de-DE" w:eastAsia="de-DE"/>
                            </w:rPr>
                            <w:drawing>
                              <wp:inline distT="0" distB="0" distL="0" distR="0" wp14:anchorId="08CED7D2" wp14:editId="023A40B3">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1">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345.3pt;margin-top:-39.7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" stroked="f">
              <v:textbox style="mso-fit-shape-to-text:t">
                <w:txbxContent>
                  <w:p w:rsidR="00B80209" w:rsidRDefault="006E38E0">
                    <w:r>
                      <w:rPr>
                        <w:noProof/>
                        <w:lang w:val="de-DE" w:eastAsia="de-DE"/>
                      </w:rPr>
                      <w:drawing>
                        <wp:inline distT="0" distB="0" distL="0" distR="0" wp14:anchorId="08CED7D2" wp14:editId="023A40B3">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2">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v:textbox>
            </v:shape>
          </w:pict>
        </mc:Fallback>
      </mc:AlternateContent>
    </w:r>
    <w:r>
      <w:rPr>
        <w:noProof/>
        <w:lang w:val="de-DE" w:eastAsia="de-DE"/>
      </w:rPr>
      <w:drawing>
        <wp:anchor distT="0" distB="0" distL="114300" distR="114300" simplePos="0" relativeHeight="251658240" behindDoc="0" locked="0" layoutInCell="1" allowOverlap="1" wp14:anchorId="5796A4BA" wp14:editId="493A50B5">
          <wp:simplePos x="0" y="0"/>
          <wp:positionH relativeFrom="page">
            <wp:posOffset>5413375</wp:posOffset>
          </wp:positionH>
          <wp:positionV relativeFrom="page">
            <wp:posOffset>603250</wp:posOffset>
          </wp:positionV>
          <wp:extent cx="1581150" cy="647700"/>
          <wp:effectExtent l="0" t="0" r="0" b="0"/>
          <wp:wrapNone/>
          <wp:docPr id="10"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etter.jpg" style="width:7.5pt;height:4.5pt;visibility:visible" o:bullet="t">
        <v:imagedata r:id="rId1" o:title="letter"/>
      </v:shape>
    </w:pict>
  </w:numPicBullet>
  <w:numPicBullet w:numPicBulletId="1">
    <w:pict>
      <v:shape id="_x0000_i1036" type="#_x0000_t75" alt="phone.jpg" style="width:10.5pt;height:7.5pt;visibility:visible" o:bullet="t">
        <v:imagedata r:id="rId2" o:title="phone"/>
      </v:shape>
    </w:pict>
  </w:numPicBullet>
  <w:numPicBullet w:numPicBulletId="2">
    <w:pict>
      <v:shape id="_x0000_i1037" type="#_x0000_t75" style="width:10.5pt;height:7.5pt" o:bullet="t">
        <v:imagedata r:id="rId3" o:title="Brief_Phone"/>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DC7"/>
    <w:rsid w:val="00027287"/>
    <w:rsid w:val="00030369"/>
    <w:rsid w:val="00054323"/>
    <w:rsid w:val="000603F6"/>
    <w:rsid w:val="000872FF"/>
    <w:rsid w:val="000920E3"/>
    <w:rsid w:val="000E0378"/>
    <w:rsid w:val="000F7B34"/>
    <w:rsid w:val="00105882"/>
    <w:rsid w:val="0011188B"/>
    <w:rsid w:val="00171F79"/>
    <w:rsid w:val="001C72B2"/>
    <w:rsid w:val="001D58B8"/>
    <w:rsid w:val="001D7239"/>
    <w:rsid w:val="00216374"/>
    <w:rsid w:val="00226748"/>
    <w:rsid w:val="002C3FAF"/>
    <w:rsid w:val="002E6D3C"/>
    <w:rsid w:val="0032654C"/>
    <w:rsid w:val="00326BF7"/>
    <w:rsid w:val="003F03EE"/>
    <w:rsid w:val="0044059F"/>
    <w:rsid w:val="0046576F"/>
    <w:rsid w:val="0046660B"/>
    <w:rsid w:val="0048416C"/>
    <w:rsid w:val="004908A3"/>
    <w:rsid w:val="004A0D45"/>
    <w:rsid w:val="004E370F"/>
    <w:rsid w:val="004E5E1D"/>
    <w:rsid w:val="004F1B5F"/>
    <w:rsid w:val="004F5638"/>
    <w:rsid w:val="00505185"/>
    <w:rsid w:val="00580BBB"/>
    <w:rsid w:val="005D101A"/>
    <w:rsid w:val="0060395E"/>
    <w:rsid w:val="006659D0"/>
    <w:rsid w:val="00685610"/>
    <w:rsid w:val="006960BD"/>
    <w:rsid w:val="006A3F06"/>
    <w:rsid w:val="006B2274"/>
    <w:rsid w:val="006E38E0"/>
    <w:rsid w:val="0074000F"/>
    <w:rsid w:val="0076096C"/>
    <w:rsid w:val="0079369F"/>
    <w:rsid w:val="007C2CC2"/>
    <w:rsid w:val="007E7FD6"/>
    <w:rsid w:val="00821D90"/>
    <w:rsid w:val="0084592B"/>
    <w:rsid w:val="008554C9"/>
    <w:rsid w:val="00857653"/>
    <w:rsid w:val="00910971"/>
    <w:rsid w:val="00911195"/>
    <w:rsid w:val="00914E96"/>
    <w:rsid w:val="0092238F"/>
    <w:rsid w:val="009223C9"/>
    <w:rsid w:val="009257D2"/>
    <w:rsid w:val="00932302"/>
    <w:rsid w:val="00932E5F"/>
    <w:rsid w:val="00957F32"/>
    <w:rsid w:val="00962D44"/>
    <w:rsid w:val="009716B1"/>
    <w:rsid w:val="009751F6"/>
    <w:rsid w:val="009E5CC4"/>
    <w:rsid w:val="00A30A07"/>
    <w:rsid w:val="00B359C4"/>
    <w:rsid w:val="00B80209"/>
    <w:rsid w:val="00B8638E"/>
    <w:rsid w:val="00C4393F"/>
    <w:rsid w:val="00C830D7"/>
    <w:rsid w:val="00CF2E1A"/>
    <w:rsid w:val="00D72CDB"/>
    <w:rsid w:val="00D8738F"/>
    <w:rsid w:val="00DA60E9"/>
    <w:rsid w:val="00E27060"/>
    <w:rsid w:val="00E4072C"/>
    <w:rsid w:val="00E4618F"/>
    <w:rsid w:val="00E52794"/>
    <w:rsid w:val="00E54DC7"/>
    <w:rsid w:val="00E74C76"/>
    <w:rsid w:val="00E8535D"/>
    <w:rsid w:val="00E974F3"/>
    <w:rsid w:val="00EA1EBC"/>
    <w:rsid w:val="00EC1EB3"/>
    <w:rsid w:val="00EC4B7C"/>
    <w:rsid w:val="00ED6292"/>
    <w:rsid w:val="00F554B6"/>
    <w:rsid w:val="00F8399F"/>
    <w:rsid w:val="00F95002"/>
    <w:rsid w:val="00FD6799"/>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0.jp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_IO_Link_d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Presse_IO_Link_dt.dotx</Template>
  <TotalTime>0</TotalTime>
  <Pages>3</Pages>
  <Words>355</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Vorname Name</vt:lpstr>
    </vt:vector>
  </TitlesOfParts>
  <Company>Balluff GmbH</Company>
  <LinksUpToDate>false</LinksUpToDate>
  <CharactersWithSpaces>2593</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5</cp:revision>
  <cp:lastPrinted>2018-04-13T10:30:00Z</cp:lastPrinted>
  <dcterms:created xsi:type="dcterms:W3CDTF">2018-04-13T10:43:00Z</dcterms:created>
  <dcterms:modified xsi:type="dcterms:W3CDTF">2018-04-13T10:52:00Z</dcterms:modified>
</cp:coreProperties>
</file>