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F6E" w14:textId="77777777" w:rsidR="002E6D3C" w:rsidRDefault="002E6D3C" w:rsidP="002E6D3C">
      <w:pPr>
        <w:pStyle w:val="Lauftext"/>
        <w:jc w:val="left"/>
        <w:rPr>
          <w:rFonts w:ascii="Arial" w:hAnsi="Arial" w:cs="Arial"/>
        </w:rPr>
      </w:pPr>
      <w:bookmarkStart w:id="0" w:name="_Hlk134446709"/>
      <w:bookmarkEnd w:id="0"/>
    </w:p>
    <w:p w14:paraId="2672A565" w14:textId="77777777" w:rsidR="000872FF" w:rsidRDefault="000872FF" w:rsidP="000872FF">
      <w:pPr>
        <w:pStyle w:val="Lauftext"/>
        <w:jc w:val="left"/>
        <w:rPr>
          <w:rFonts w:ascii="Myriad Pro" w:hAnsi="Myriad Pro" w:cs="Arial"/>
        </w:rPr>
      </w:pPr>
    </w:p>
    <w:p w14:paraId="60EC240C" w14:textId="77777777" w:rsidR="00937A81" w:rsidRPr="00E1524C" w:rsidRDefault="00937A81" w:rsidP="000872FF">
      <w:pPr>
        <w:pStyle w:val="Lauftext"/>
        <w:jc w:val="left"/>
        <w:rPr>
          <w:rFonts w:ascii="Myriad Pro" w:hAnsi="Myriad Pro" w:cs="Arial"/>
        </w:rPr>
      </w:pPr>
    </w:p>
    <w:p w14:paraId="173FDC4D"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07F329D4" w14:textId="77777777" w:rsidR="0037388F" w:rsidRPr="0037388F" w:rsidRDefault="0037388F" w:rsidP="0037388F">
      <w:pPr>
        <w:spacing w:after="0" w:line="360" w:lineRule="auto"/>
        <w:jc w:val="center"/>
        <w:rPr>
          <w:b/>
        </w:rPr>
      </w:pPr>
    </w:p>
    <w:p w14:paraId="169851CE" w14:textId="39254776" w:rsidR="000872FF" w:rsidRDefault="00564A55" w:rsidP="00937A81">
      <w:pPr>
        <w:spacing w:after="0" w:line="360" w:lineRule="auto"/>
        <w:jc w:val="center"/>
        <w:rPr>
          <w:b/>
        </w:rPr>
      </w:pPr>
      <w:r>
        <w:rPr>
          <w:b/>
        </w:rPr>
        <w:t>PI hosts two international PROFINET</w:t>
      </w:r>
      <w:r>
        <w:rPr>
          <w:b/>
        </w:rPr>
        <w:br/>
        <w:t xml:space="preserve">webinars at the summer solstice! </w:t>
      </w:r>
    </w:p>
    <w:p w14:paraId="6C87109E" w14:textId="77777777" w:rsidR="000872FF" w:rsidRPr="009D0072" w:rsidRDefault="000872FF" w:rsidP="000872FF">
      <w:pPr>
        <w:spacing w:after="0" w:line="360" w:lineRule="auto"/>
        <w:jc w:val="both"/>
      </w:pPr>
    </w:p>
    <w:p w14:paraId="4E110AD9" w14:textId="3529E63D" w:rsidR="0054741C" w:rsidRDefault="0037388F" w:rsidP="00274CF0">
      <w:pPr>
        <w:spacing w:after="0" w:line="360" w:lineRule="auto"/>
        <w:jc w:val="both"/>
      </w:pPr>
      <w:r>
        <w:rPr>
          <w:b/>
        </w:rPr>
        <w:t xml:space="preserve">Karlsruhe, Germany – </w:t>
      </w:r>
      <w:r w:rsidR="00274CF0">
        <w:rPr>
          <w:b/>
        </w:rPr>
        <w:t>May</w:t>
      </w:r>
      <w:r>
        <w:rPr>
          <w:b/>
        </w:rPr>
        <w:t xml:space="preserve"> </w:t>
      </w:r>
      <w:r w:rsidR="00274CF0">
        <w:rPr>
          <w:b/>
        </w:rPr>
        <w:t>15</w:t>
      </w:r>
      <w:r>
        <w:rPr>
          <w:b/>
        </w:rPr>
        <w:t>, 2023</w:t>
      </w:r>
      <w:r>
        <w:t xml:space="preserve"> PROFINET is the open, manufacturer-independent industrial Ethernet standard for production and process automation. Thanks to its scalable communication, it offers optimal performance and flexibility and meets all the requirements for the use of Ethernet in industrial automation. </w:t>
      </w:r>
    </w:p>
    <w:p w14:paraId="3F51FB8C" w14:textId="77777777" w:rsidR="009B7B8B" w:rsidRDefault="009B7B8B" w:rsidP="00274CF0">
      <w:pPr>
        <w:spacing w:after="0" w:line="360" w:lineRule="auto"/>
        <w:jc w:val="both"/>
      </w:pPr>
    </w:p>
    <w:p w14:paraId="0A847053" w14:textId="73055988" w:rsidR="00FE3416" w:rsidRDefault="00F85318" w:rsidP="00274CF0">
      <w:pPr>
        <w:spacing w:after="0" w:line="360" w:lineRule="auto"/>
        <w:jc w:val="both"/>
      </w:pPr>
      <w:r>
        <w:t xml:space="preserve">To support manufacturers in developing PROFINET devices </w:t>
      </w:r>
      <w:r w:rsidR="00274CF0">
        <w:t>and</w:t>
      </w:r>
      <w:r>
        <w:t xml:space="preserve"> their product range and to design implementation to be easy and efficient for all companies, PI (PROFIBUS &amp; PROFINET International) will be offering two English-language PROFINET webinars at the summer solstice: </w:t>
      </w:r>
    </w:p>
    <w:p w14:paraId="560BB593" w14:textId="77777777" w:rsidR="00937A81" w:rsidRDefault="00937A81" w:rsidP="00274CF0">
      <w:pPr>
        <w:spacing w:after="0" w:line="360" w:lineRule="auto"/>
        <w:jc w:val="both"/>
      </w:pPr>
    </w:p>
    <w:p w14:paraId="29332D41" w14:textId="6F564E95" w:rsidR="00341924" w:rsidRPr="009D0072" w:rsidRDefault="00341924" w:rsidP="00274CF0">
      <w:pPr>
        <w:pStyle w:val="StandardWeb"/>
        <w:numPr>
          <w:ilvl w:val="0"/>
          <w:numId w:val="8"/>
        </w:numPr>
        <w:spacing w:before="0" w:beforeAutospacing="0" w:after="0" w:afterAutospacing="0" w:line="360" w:lineRule="auto"/>
        <w:rPr>
          <w:rFonts w:ascii="Myriad Pro" w:hAnsi="Myriad Pro" w:cstheme="minorHAnsi"/>
        </w:rPr>
      </w:pPr>
      <w:r>
        <w:rPr>
          <w:rFonts w:ascii="Myriad Pro" w:hAnsi="Myriad Pro"/>
        </w:rPr>
        <w:t>The International PROFINET Certification Webinar on June 20, 2023</w:t>
      </w:r>
    </w:p>
    <w:p w14:paraId="55E96CAD" w14:textId="71D67DE0" w:rsidR="00341924" w:rsidRPr="00341924" w:rsidRDefault="00341924" w:rsidP="00274CF0">
      <w:pPr>
        <w:pStyle w:val="StandardWeb"/>
        <w:numPr>
          <w:ilvl w:val="0"/>
          <w:numId w:val="8"/>
        </w:numPr>
        <w:spacing w:before="0" w:beforeAutospacing="0" w:after="0" w:afterAutospacing="0" w:line="360" w:lineRule="auto"/>
        <w:rPr>
          <w:rFonts w:ascii="Myriad Pro" w:hAnsi="Myriad Pro" w:cstheme="minorHAnsi"/>
          <w:b/>
          <w:bCs/>
        </w:rPr>
      </w:pPr>
      <w:r>
        <w:rPr>
          <w:rFonts w:ascii="Myriad Pro" w:hAnsi="Myriad Pro"/>
        </w:rPr>
        <w:t>The International PROFINET Technology Webinar on June 21, 2023</w:t>
      </w:r>
    </w:p>
    <w:p w14:paraId="329C8AC0" w14:textId="77777777" w:rsidR="00341924" w:rsidRPr="00CF7474" w:rsidRDefault="00341924" w:rsidP="00274CF0">
      <w:pPr>
        <w:spacing w:after="0" w:line="360" w:lineRule="auto"/>
        <w:jc w:val="both"/>
      </w:pPr>
    </w:p>
    <w:p w14:paraId="0F815061" w14:textId="253FCC7C" w:rsidR="00341924" w:rsidRPr="00165E21" w:rsidRDefault="00341924" w:rsidP="00274CF0">
      <w:pPr>
        <w:spacing w:after="0" w:line="360" w:lineRule="auto"/>
        <w:jc w:val="both"/>
      </w:pPr>
      <w:r>
        <w:t xml:space="preserve">To enable anyone </w:t>
      </w:r>
      <w:proofErr w:type="gramStart"/>
      <w:r>
        <w:t>who’s</w:t>
      </w:r>
      <w:proofErr w:type="gramEnd"/>
      <w:r>
        <w:t xml:space="preserve"> interested to take part, regardless of their respective time zone, two sessions with the same content will be offered at different times for each webinar.</w:t>
      </w:r>
    </w:p>
    <w:p w14:paraId="72224456" w14:textId="77777777" w:rsidR="00341924" w:rsidRDefault="00341924" w:rsidP="00274CF0">
      <w:pPr>
        <w:spacing w:after="0" w:line="360" w:lineRule="auto"/>
        <w:jc w:val="both"/>
      </w:pPr>
    </w:p>
    <w:p w14:paraId="019F2A7A" w14:textId="1AA4DEE9" w:rsidR="000C1E1F" w:rsidRDefault="00341924" w:rsidP="00274CF0">
      <w:pPr>
        <w:spacing w:after="0" w:line="360" w:lineRule="auto"/>
      </w:pPr>
      <w:r>
        <w:t>The International PROFINET Certification Webinar is especially geared toward the PROFINET community, developers and system testers at the companies and other interested people from the existing PI test laboratories and test centers.</w:t>
      </w:r>
    </w:p>
    <w:p w14:paraId="136CF22E" w14:textId="77777777" w:rsidR="00274CF0" w:rsidRDefault="00274CF0" w:rsidP="00274CF0">
      <w:pPr>
        <w:spacing w:after="0" w:line="360" w:lineRule="auto"/>
      </w:pPr>
    </w:p>
    <w:p w14:paraId="627BB90E" w14:textId="65E274B3" w:rsidR="00D9173E" w:rsidRDefault="00D9173E" w:rsidP="00274CF0">
      <w:pPr>
        <w:spacing w:after="0" w:line="360" w:lineRule="auto"/>
      </w:pPr>
      <w:r>
        <w:t>The webinar offers an overview of the certification process and explains PROFINET’s ART testing system in detail. Participants can also look forward to a live demo.</w:t>
      </w:r>
    </w:p>
    <w:p w14:paraId="707E610C" w14:textId="4F0F0D62" w:rsidR="009B7B8B" w:rsidRDefault="009B7B8B" w:rsidP="009B7B8B">
      <w:pPr>
        <w:spacing w:after="0" w:line="360" w:lineRule="auto"/>
        <w:jc w:val="both"/>
      </w:pPr>
    </w:p>
    <w:p w14:paraId="70791799" w14:textId="11A3FF6F" w:rsidR="009B7B8B" w:rsidRDefault="00D9291B" w:rsidP="0037388F">
      <w:pPr>
        <w:spacing w:after="0" w:line="360" w:lineRule="auto"/>
        <w:jc w:val="both"/>
      </w:pPr>
      <w:r>
        <w:t xml:space="preserve">The PROFINET Technology Webinar tells you which functions are offered by PROFINET and how they can be implemented by the device manufacturer. Presentation of the respective views of users and </w:t>
      </w:r>
      <w:r>
        <w:lastRenderedPageBreak/>
        <w:t xml:space="preserve">device developers, as well as the basics of PROFINET technology, will be covered there. The presentations of the webinar are geared toward all developers of PROFINET devices, as well as anyone else </w:t>
      </w:r>
      <w:proofErr w:type="gramStart"/>
      <w:r>
        <w:t>who’s</w:t>
      </w:r>
      <w:proofErr w:type="gramEnd"/>
      <w:r>
        <w:t xml:space="preserve"> interested, especially device manufacturers, suppliers and product managers.</w:t>
      </w:r>
    </w:p>
    <w:p w14:paraId="0013C80A" w14:textId="77777777" w:rsidR="00D46ED3" w:rsidRDefault="00D46ED3" w:rsidP="0037388F">
      <w:pPr>
        <w:spacing w:after="0" w:line="360" w:lineRule="auto"/>
        <w:jc w:val="both"/>
      </w:pPr>
    </w:p>
    <w:p w14:paraId="6DB0B81F" w14:textId="77777777" w:rsidR="00D9291B" w:rsidRDefault="00031551" w:rsidP="00D46ED3">
      <w:pPr>
        <w:spacing w:after="0" w:line="360" w:lineRule="auto"/>
      </w:pPr>
      <w:r>
        <w:t xml:space="preserve">Participation in the webinars is free of charge.  </w:t>
      </w:r>
    </w:p>
    <w:p w14:paraId="39351023" w14:textId="44D78BEB" w:rsidR="00F617FB" w:rsidRPr="00D9173E" w:rsidRDefault="00D9173E" w:rsidP="00D46ED3">
      <w:pPr>
        <w:spacing w:after="0" w:line="360" w:lineRule="auto"/>
        <w:rPr>
          <w:rStyle w:val="Hyperlink"/>
          <w:color w:val="auto"/>
          <w:u w:val="none"/>
        </w:rPr>
      </w:pPr>
      <w:r>
        <w:br/>
        <w:t xml:space="preserve">Additional information on the International PROFINET Certification Webinar on June 20, 2023, registration for the event and the schedule can be found at:  </w:t>
      </w:r>
    </w:p>
    <w:p w14:paraId="18BBEB76" w14:textId="116B8AEE" w:rsidR="00F617FB" w:rsidRDefault="00274CF0" w:rsidP="00D46ED3">
      <w:pPr>
        <w:spacing w:after="0" w:line="360" w:lineRule="auto"/>
      </w:pPr>
      <w:hyperlink r:id="rId8" w:history="1">
        <w:r w:rsidR="00937A81">
          <w:rPr>
            <w:rStyle w:val="Hyperlink"/>
          </w:rPr>
          <w:t>https://www.profibus.com/trainingevents/pn-certification-webinar-2023-june</w:t>
        </w:r>
      </w:hyperlink>
    </w:p>
    <w:p w14:paraId="39BDDD29" w14:textId="77777777" w:rsidR="00624097" w:rsidRDefault="00624097" w:rsidP="00D46ED3">
      <w:pPr>
        <w:spacing w:after="0" w:line="360" w:lineRule="auto"/>
      </w:pPr>
    </w:p>
    <w:p w14:paraId="2E89037E" w14:textId="7FEAED6C" w:rsidR="00D9173E" w:rsidRDefault="00D9173E" w:rsidP="00D9173E">
      <w:pPr>
        <w:spacing w:after="0" w:line="360" w:lineRule="auto"/>
        <w:rPr>
          <w:rStyle w:val="Hyperlink"/>
        </w:rPr>
      </w:pPr>
      <w:r>
        <w:t xml:space="preserve">Additional information on the International PROFINET Technology Webinar on June 21, 2023, registration for the event and the schedule can be found at:  </w:t>
      </w:r>
    </w:p>
    <w:p w14:paraId="0A7950C0" w14:textId="32EA5FF6" w:rsidR="00D46ED3" w:rsidRDefault="00274CF0" w:rsidP="00D46ED3">
      <w:pPr>
        <w:spacing w:after="0" w:line="360" w:lineRule="auto"/>
      </w:pPr>
      <w:hyperlink r:id="rId9" w:history="1">
        <w:r w:rsidR="00937A81">
          <w:rPr>
            <w:rStyle w:val="Hyperlink"/>
          </w:rPr>
          <w:t>https://www.profibus.com/trainingevents/international-pn-webinar-june-2023</w:t>
        </w:r>
      </w:hyperlink>
    </w:p>
    <w:p w14:paraId="172F19D8" w14:textId="77777777" w:rsidR="00624097" w:rsidRPr="009B7B8B" w:rsidRDefault="00624097" w:rsidP="00D46ED3">
      <w:pPr>
        <w:spacing w:after="0" w:line="360" w:lineRule="auto"/>
        <w:rPr>
          <w:rStyle w:val="Hyperlink"/>
          <w:color w:val="auto"/>
          <w:u w:val="none"/>
        </w:rPr>
      </w:pPr>
    </w:p>
    <w:p w14:paraId="63444C5C" w14:textId="77777777" w:rsidR="00764E82" w:rsidRDefault="00764E82" w:rsidP="000872FF">
      <w:pPr>
        <w:spacing w:after="0" w:line="360" w:lineRule="auto"/>
        <w:jc w:val="center"/>
      </w:pPr>
    </w:p>
    <w:p w14:paraId="65581B1C" w14:textId="0DA7390C" w:rsidR="000872FF" w:rsidRDefault="000872FF" w:rsidP="000872FF">
      <w:pPr>
        <w:spacing w:after="0" w:line="360" w:lineRule="auto"/>
        <w:jc w:val="center"/>
      </w:pPr>
      <w:r>
        <w:t>***</w:t>
      </w:r>
    </w:p>
    <w:p w14:paraId="3E75AD7B" w14:textId="72A354F3" w:rsidR="002D7039" w:rsidRPr="002D7039" w:rsidRDefault="002D7039" w:rsidP="002D7039">
      <w:pPr>
        <w:spacing w:after="0" w:line="360" w:lineRule="auto"/>
      </w:pPr>
      <w:r>
        <w:rPr>
          <w:b/>
        </w:rPr>
        <w:t xml:space="preserve">Graphic: </w:t>
      </w:r>
      <w:r>
        <w:t>PROFINET is the leading standardized Ethernet protocol. A free webinar provides detailed information.</w:t>
      </w:r>
      <w:r>
        <w:rPr>
          <w:rStyle w:val="Hyperlink"/>
        </w:rPr>
        <w:t xml:space="preserve"> </w:t>
      </w:r>
    </w:p>
    <w:p w14:paraId="438D28DE" w14:textId="6CE589BE" w:rsidR="002D7039" w:rsidRDefault="00572359" w:rsidP="00564A55">
      <w:pPr>
        <w:spacing w:after="0" w:line="360" w:lineRule="auto"/>
      </w:pPr>
      <w:r>
        <w:rPr>
          <w:noProof/>
        </w:rPr>
        <w:drawing>
          <wp:inline distT="0" distB="0" distL="0" distR="0" wp14:anchorId="2A1D67A9" wp14:editId="451E8966">
            <wp:extent cx="4280597" cy="2234430"/>
            <wp:effectExtent l="0" t="0" r="5715" b="0"/>
            <wp:docPr id="11210254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25" cy="2237368"/>
                    </a:xfrm>
                    <a:prstGeom prst="rect">
                      <a:avLst/>
                    </a:prstGeom>
                    <a:noFill/>
                    <a:ln>
                      <a:noFill/>
                    </a:ln>
                  </pic:spPr>
                </pic:pic>
              </a:graphicData>
            </a:graphic>
          </wp:inline>
        </w:drawing>
      </w:r>
    </w:p>
    <w:p w14:paraId="3216DAA6" w14:textId="3D84FF4A" w:rsidR="00D9291B" w:rsidRDefault="00D9291B">
      <w:pPr>
        <w:spacing w:after="0" w:line="240" w:lineRule="auto"/>
        <w:rPr>
          <w:b/>
        </w:rPr>
      </w:pPr>
      <w:r>
        <w:br w:type="page"/>
      </w:r>
    </w:p>
    <w:p w14:paraId="39F6CCC2" w14:textId="1D6F0EB0" w:rsidR="00572359" w:rsidRPr="002D7039" w:rsidRDefault="00572359" w:rsidP="00572359">
      <w:pPr>
        <w:spacing w:after="0" w:line="360" w:lineRule="auto"/>
      </w:pPr>
      <w:r>
        <w:rPr>
          <w:b/>
        </w:rPr>
        <w:lastRenderedPageBreak/>
        <w:t xml:space="preserve">Graphic: </w:t>
      </w:r>
      <w:r>
        <w:t>Look forward to exchanging experience with certification experts from various companies and our exciting content.</w:t>
      </w:r>
    </w:p>
    <w:p w14:paraId="549033C0" w14:textId="00A3CC1B" w:rsidR="00764E82" w:rsidRDefault="00572359" w:rsidP="009D0072">
      <w:pPr>
        <w:spacing w:after="0" w:line="360" w:lineRule="auto"/>
        <w:rPr>
          <w:b/>
        </w:rPr>
      </w:pPr>
      <w:r>
        <w:rPr>
          <w:noProof/>
        </w:rPr>
        <w:drawing>
          <wp:inline distT="0" distB="0" distL="0" distR="0" wp14:anchorId="3B1F3AFA" wp14:editId="38265087">
            <wp:extent cx="4280535" cy="2234397"/>
            <wp:effectExtent l="0" t="0" r="5715" b="0"/>
            <wp:docPr id="8508390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6546" cy="2242755"/>
                    </a:xfrm>
                    <a:prstGeom prst="rect">
                      <a:avLst/>
                    </a:prstGeom>
                    <a:noFill/>
                    <a:ln>
                      <a:noFill/>
                    </a:ln>
                  </pic:spPr>
                </pic:pic>
              </a:graphicData>
            </a:graphic>
          </wp:inline>
        </w:drawing>
      </w:r>
      <w:r>
        <w:br w:type="page"/>
      </w:r>
    </w:p>
    <w:p w14:paraId="1965A451" w14:textId="7FD61FD5" w:rsidR="000872FF" w:rsidRPr="00663C04" w:rsidRDefault="000872FF" w:rsidP="000872FF">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6B5D7ED5" w14:textId="77777777" w:rsidR="00171F79" w:rsidRDefault="00171F79" w:rsidP="000872FF">
      <w:pPr>
        <w:spacing w:after="0" w:line="360" w:lineRule="auto"/>
      </w:pPr>
      <w:r>
        <w:t>PI (PROFIBUS &amp; PROFINET International)</w:t>
      </w:r>
    </w:p>
    <w:p w14:paraId="7CD78F30" w14:textId="77777777" w:rsidR="000872FF" w:rsidRPr="00274CF0" w:rsidRDefault="000872FF" w:rsidP="000872FF">
      <w:pPr>
        <w:spacing w:after="0" w:line="360" w:lineRule="auto"/>
        <w:rPr>
          <w:lang w:val="de-DE"/>
        </w:rPr>
      </w:pPr>
      <w:r w:rsidRPr="00274CF0">
        <w:rPr>
          <w:lang w:val="de-DE"/>
        </w:rPr>
        <w:t>PROFIBUS Nutzerorganisation e. V.</w:t>
      </w:r>
    </w:p>
    <w:p w14:paraId="749D0E29" w14:textId="77777777" w:rsidR="000872FF" w:rsidRPr="00274CF0" w:rsidRDefault="000872FF" w:rsidP="000872FF">
      <w:pPr>
        <w:spacing w:after="0" w:line="360" w:lineRule="auto"/>
        <w:rPr>
          <w:lang w:val="de-DE"/>
        </w:rPr>
      </w:pPr>
      <w:r w:rsidRPr="00274CF0">
        <w:rPr>
          <w:lang w:val="de-DE"/>
        </w:rPr>
        <w:t>Barbara Weber</w:t>
      </w:r>
    </w:p>
    <w:p w14:paraId="4835201F" w14:textId="77777777"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rPr>
        <w:t>Haid</w:t>
      </w:r>
      <w:proofErr w:type="spellEnd"/>
      <w:r>
        <w:rPr>
          <w:rFonts w:ascii="Myriad Pro" w:hAnsi="Myriad Pro"/>
          <w:b w:val="0"/>
          <w:sz w:val="22"/>
        </w:rPr>
        <w:t>-und-Neu-Str. 7</w:t>
      </w:r>
    </w:p>
    <w:p w14:paraId="391E2E63"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55E65FBC" w14:textId="5EFD41EE" w:rsidR="000872FF" w:rsidRPr="009D0072" w:rsidRDefault="000872FF" w:rsidP="000872FF">
      <w:pPr>
        <w:spacing w:after="0" w:line="360" w:lineRule="auto"/>
      </w:pPr>
      <w:r>
        <w:t>Phone: +49 7 21 986197 49</w:t>
      </w:r>
    </w:p>
    <w:p w14:paraId="01F38BFD" w14:textId="16A54381" w:rsidR="000872FF" w:rsidRPr="009D0072"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 21 986197 11</w:t>
      </w:r>
    </w:p>
    <w:p w14:paraId="774E1078" w14:textId="77777777" w:rsidR="000872FF" w:rsidRPr="009D0072" w:rsidRDefault="000872FF" w:rsidP="000872FF">
      <w:pPr>
        <w:spacing w:after="0" w:line="360" w:lineRule="auto"/>
      </w:pPr>
      <w:r>
        <w:t>Barbara.Weber@profibus.com</w:t>
      </w:r>
    </w:p>
    <w:p w14:paraId="08DAC835" w14:textId="41110DF1" w:rsidR="000872FF" w:rsidRPr="00663C04" w:rsidRDefault="00274CF0" w:rsidP="000872FF">
      <w:pPr>
        <w:spacing w:after="0" w:line="360" w:lineRule="auto"/>
      </w:pPr>
      <w:hyperlink r:id="rId12" w:history="1">
        <w:r w:rsidR="00937A81">
          <w:rPr>
            <w:rStyle w:val="Hyperlink"/>
          </w:rPr>
          <w:t>http://www.PROFIBUS.com</w:t>
        </w:r>
      </w:hyperlink>
    </w:p>
    <w:p w14:paraId="4C3F3FFE" w14:textId="219FB196"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3" w:history="1">
        <w:r>
          <w:rPr>
            <w:rStyle w:val="Hyperlink"/>
          </w:rPr>
          <w:t>www.profibus.com</w:t>
        </w:r>
      </w:hyperlink>
      <w:r>
        <w:t>.</w:t>
      </w:r>
    </w:p>
    <w:p w14:paraId="3186C998" w14:textId="77777777" w:rsidR="00C830D7" w:rsidRPr="00F95002" w:rsidRDefault="00C830D7" w:rsidP="000872FF">
      <w:pPr>
        <w:pStyle w:val="Lauftext"/>
        <w:jc w:val="left"/>
      </w:pPr>
    </w:p>
    <w:sectPr w:rsidR="00C830D7" w:rsidRPr="00F95002" w:rsidSect="001D7239">
      <w:headerReference w:type="default" r:id="rId14"/>
      <w:footerReference w:type="default" r:id="rId15"/>
      <w:headerReference w:type="first" r:id="rId16"/>
      <w:footerReference w:type="first" r:id="rId17"/>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7010" w14:textId="77777777" w:rsidR="00800FC9" w:rsidRDefault="00800FC9" w:rsidP="00FF4B6C">
      <w:pPr>
        <w:spacing w:after="0" w:line="240" w:lineRule="auto"/>
      </w:pPr>
      <w:r>
        <w:separator/>
      </w:r>
    </w:p>
  </w:endnote>
  <w:endnote w:type="continuationSeparator" w:id="0">
    <w:p w14:paraId="70160671" w14:textId="77777777" w:rsidR="00800FC9" w:rsidRDefault="00800FC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8A5" w14:textId="175CD943" w:rsidR="00C830D7" w:rsidRPr="00274CF0" w:rsidRDefault="00274CF0" w:rsidP="00274CF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sz w:val="14"/>
        <w:szCs w:val="14"/>
        <w:lang w:val="de-DE"/>
      </w:rPr>
    </w:pPr>
    <w:r w:rsidRPr="00F17814">
      <w:rPr>
        <w:rFonts w:ascii="Arial" w:hAnsi="Arial" w:cs="Arial"/>
        <w:b/>
        <w:caps/>
        <w:color w:val="5B5D6B"/>
        <w:sz w:val="14"/>
        <w:szCs w:val="14"/>
        <w:lang w:val="de-DE"/>
      </w:rPr>
      <w:t>Profibus</w:t>
    </w:r>
    <w:r w:rsidRPr="00F17814">
      <w:rPr>
        <w:rFonts w:ascii="Arial" w:hAnsi="Arial" w:cs="Arial"/>
        <w:b/>
        <w:color w:val="5B5D6B"/>
        <w:sz w:val="14"/>
        <w:szCs w:val="14"/>
        <w:lang w:val="de-DE"/>
      </w:rPr>
      <w:t xml:space="preserve"> Nutzerorganisation e.V.</w:t>
    </w:r>
    <w:r w:rsidRPr="00F17814">
      <w:rPr>
        <w:rFonts w:ascii="Arial" w:hAnsi="Arial" w:cs="Arial"/>
        <w:color w:val="5B5D6B"/>
        <w:sz w:val="14"/>
        <w:szCs w:val="14"/>
        <w:lang w:val="de-DE"/>
      </w:rPr>
      <w:t xml:space="preserve"> • Haid-und-Neu-Str. </w:t>
    </w:r>
    <w:r w:rsidRPr="00F17814">
      <w:rPr>
        <w:rFonts w:ascii="Arial" w:hAnsi="Arial" w:cs="Arial"/>
        <w:color w:val="5B5D6B"/>
        <w:sz w:val="14"/>
        <w:szCs w:val="14"/>
      </w:rPr>
      <w:t xml:space="preserve">7 • 76131 Karlsruhe • Tel.: +49 721 986 197 0 • Fax: +49 721 986 197 11 • Mail: </w:t>
    </w:r>
    <w:hyperlink r:id="rId1" w:history="1">
      <w:r w:rsidRPr="00F17814">
        <w:rPr>
          <w:rStyle w:val="Hyperlink"/>
          <w:rFonts w:ascii="Arial" w:hAnsi="Arial" w:cs="Arial"/>
          <w:sz w:val="14"/>
          <w:szCs w:val="14"/>
        </w:rPr>
        <w:t>info@profibus.com</w:t>
      </w:r>
    </w:hyperlink>
    <w:r w:rsidRPr="00F17814">
      <w:rPr>
        <w:rFonts w:ascii="Arial" w:hAnsi="Arial" w:cs="Arial"/>
        <w:color w:val="5B5D6B"/>
        <w:sz w:val="14"/>
        <w:szCs w:val="14"/>
      </w:rPr>
      <w:br/>
    </w:r>
    <w:r w:rsidRPr="00F17814">
      <w:rPr>
        <w:rFonts w:ascii="Arial" w:hAnsi="Arial" w:cs="Arial"/>
        <w:b/>
        <w:color w:val="5B5D6B"/>
        <w:sz w:val="14"/>
        <w:szCs w:val="14"/>
      </w:rPr>
      <w:t>Board of Directors:</w:t>
    </w:r>
    <w:r w:rsidRPr="00F17814">
      <w:rPr>
        <w:rFonts w:ascii="Arial" w:hAnsi="Arial" w:cs="Arial"/>
        <w:color w:val="5B5D6B"/>
        <w:sz w:val="14"/>
        <w:szCs w:val="14"/>
      </w:rPr>
      <w:t xml:space="preserve"> Xaver Schmidt, (Chairman) • Frank Moritz •Prof. Dr. Felix </w:t>
    </w:r>
    <w:proofErr w:type="spellStart"/>
    <w:r w:rsidRPr="00F17814">
      <w:rPr>
        <w:rFonts w:ascii="Arial" w:hAnsi="Arial" w:cs="Arial"/>
        <w:color w:val="5B5D6B"/>
        <w:sz w:val="14"/>
        <w:szCs w:val="14"/>
      </w:rPr>
      <w:t>Hackelöer</w:t>
    </w:r>
    <w:proofErr w:type="spellEnd"/>
    <w:r w:rsidRPr="00F17814">
      <w:rPr>
        <w:rFonts w:ascii="Arial" w:hAnsi="Arial" w:cs="Arial"/>
        <w:color w:val="5B5D6B"/>
        <w:sz w:val="14"/>
        <w:szCs w:val="14"/>
      </w:rPr>
      <w:t xml:space="preserve"> • Harald Müller • </w:t>
    </w:r>
    <w:r w:rsidRPr="00F17814">
      <w:rPr>
        <w:rFonts w:ascii="Arial" w:hAnsi="Arial" w:cs="Arial"/>
        <w:b/>
        <w:color w:val="5B5D6B"/>
        <w:sz w:val="14"/>
        <w:szCs w:val="14"/>
      </w:rPr>
      <w:t>Local Court Mannheim</w:t>
    </w:r>
    <w:r w:rsidRPr="00F17814">
      <w:rPr>
        <w:rFonts w:ascii="Arial" w:hAnsi="Arial" w:cs="Arial"/>
        <w:color w:val="5B5D6B"/>
        <w:sz w:val="14"/>
        <w:szCs w:val="14"/>
      </w:rPr>
      <w:t xml:space="preserve"> • Reg-Nr. </w:t>
    </w:r>
    <w:r w:rsidRPr="00F17814">
      <w:rPr>
        <w:rFonts w:ascii="Arial" w:hAnsi="Arial" w:cs="Arial"/>
        <w:color w:val="5B5D6B"/>
        <w:sz w:val="14"/>
        <w:szCs w:val="14"/>
        <w:lang w:val="de-DE"/>
      </w:rPr>
      <w:t>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0CAB" w14:textId="77777777" w:rsidR="00800FC9" w:rsidRDefault="00800FC9" w:rsidP="00FF4B6C">
      <w:pPr>
        <w:spacing w:after="0" w:line="240" w:lineRule="auto"/>
      </w:pPr>
      <w:r>
        <w:separator/>
      </w:r>
    </w:p>
  </w:footnote>
  <w:footnote w:type="continuationSeparator" w:id="0">
    <w:p w14:paraId="3DE3C035" w14:textId="77777777" w:rsidR="00800FC9" w:rsidRDefault="00800FC9"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pt;height:5pt;visibility:visible" o:bullet="t">
        <v:imagedata r:id="rId1" o:title="letter"/>
      </v:shape>
    </w:pict>
  </w:numPicBullet>
  <w:numPicBullet w:numPicBulletId="1">
    <w:pict>
      <v:shape id="_x0000_i1027" type="#_x0000_t75" alt="phone.jpg" style="width:10pt;height:7pt;visibility:visible" o:bullet="t">
        <v:imagedata r:id="rId2" o:title="phone"/>
      </v:shape>
    </w:pict>
  </w:numPicBullet>
  <w:numPicBullet w:numPicBulletId="2">
    <w:pict>
      <v:shape id="_x0000_i1028" type="#_x0000_t75" style="width:10pt;height:7pt" o:bullet="t">
        <v:imagedata r:id="rId3" o:title="Brief_Phone"/>
      </v:shape>
    </w:pict>
  </w:numPicBullet>
  <w:abstractNum w:abstractNumId="0" w15:restartNumberingAfterBreak="0">
    <w:nsid w:val="052A3D60"/>
    <w:multiLevelType w:val="hybridMultilevel"/>
    <w:tmpl w:val="347CD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4B3292"/>
    <w:multiLevelType w:val="hybridMultilevel"/>
    <w:tmpl w:val="DF52CC2C"/>
    <w:lvl w:ilvl="0" w:tplc="DD0A5C8E">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5EED6F2E"/>
    <w:multiLevelType w:val="hybridMultilevel"/>
    <w:tmpl w:val="43DCAFFE"/>
    <w:lvl w:ilvl="0" w:tplc="DD0A5C8E">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3AD35AC"/>
    <w:multiLevelType w:val="hybridMultilevel"/>
    <w:tmpl w:val="6B6E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884EC9"/>
    <w:multiLevelType w:val="hybridMultilevel"/>
    <w:tmpl w:val="8CAAC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A93E59"/>
    <w:multiLevelType w:val="hybridMultilevel"/>
    <w:tmpl w:val="163C5A86"/>
    <w:lvl w:ilvl="0" w:tplc="04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97070972">
    <w:abstractNumId w:val="1"/>
  </w:num>
  <w:num w:numId="2" w16cid:durableId="2139838059">
    <w:abstractNumId w:val="3"/>
  </w:num>
  <w:num w:numId="3" w16cid:durableId="1241528308">
    <w:abstractNumId w:val="7"/>
  </w:num>
  <w:num w:numId="4" w16cid:durableId="1000812012">
    <w:abstractNumId w:val="2"/>
  </w:num>
  <w:num w:numId="5" w16cid:durableId="883639595">
    <w:abstractNumId w:val="0"/>
  </w:num>
  <w:num w:numId="6" w16cid:durableId="919371514">
    <w:abstractNumId w:val="4"/>
  </w:num>
  <w:num w:numId="7" w16cid:durableId="246840974">
    <w:abstractNumId w:val="5"/>
  </w:num>
  <w:num w:numId="8" w16cid:durableId="2109155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30369"/>
    <w:rsid w:val="00031551"/>
    <w:rsid w:val="00054323"/>
    <w:rsid w:val="000603F6"/>
    <w:rsid w:val="0006591B"/>
    <w:rsid w:val="00072AEA"/>
    <w:rsid w:val="000872FF"/>
    <w:rsid w:val="000920E3"/>
    <w:rsid w:val="000C1E1F"/>
    <w:rsid w:val="000F2CC8"/>
    <w:rsid w:val="00105882"/>
    <w:rsid w:val="001137A8"/>
    <w:rsid w:val="00135731"/>
    <w:rsid w:val="00165E21"/>
    <w:rsid w:val="00171F79"/>
    <w:rsid w:val="00187E9C"/>
    <w:rsid w:val="001B6D7E"/>
    <w:rsid w:val="001C72B2"/>
    <w:rsid w:val="001D58B8"/>
    <w:rsid w:val="001D7239"/>
    <w:rsid w:val="001F7E7E"/>
    <w:rsid w:val="00212817"/>
    <w:rsid w:val="00215B9C"/>
    <w:rsid w:val="00226748"/>
    <w:rsid w:val="00255C24"/>
    <w:rsid w:val="00270FE6"/>
    <w:rsid w:val="00274CF0"/>
    <w:rsid w:val="00277B4E"/>
    <w:rsid w:val="002B2D34"/>
    <w:rsid w:val="002C3FAF"/>
    <w:rsid w:val="002D7039"/>
    <w:rsid w:val="002E6D3C"/>
    <w:rsid w:val="00341896"/>
    <w:rsid w:val="00341924"/>
    <w:rsid w:val="0037388F"/>
    <w:rsid w:val="003C0238"/>
    <w:rsid w:val="003E4A4A"/>
    <w:rsid w:val="003E5045"/>
    <w:rsid w:val="003F03EE"/>
    <w:rsid w:val="00422F53"/>
    <w:rsid w:val="00435E93"/>
    <w:rsid w:val="0044059F"/>
    <w:rsid w:val="00441913"/>
    <w:rsid w:val="0046576F"/>
    <w:rsid w:val="0046660B"/>
    <w:rsid w:val="00482A26"/>
    <w:rsid w:val="004A0D45"/>
    <w:rsid w:val="004A7891"/>
    <w:rsid w:val="004B2EC4"/>
    <w:rsid w:val="004B303C"/>
    <w:rsid w:val="004B7666"/>
    <w:rsid w:val="004E370F"/>
    <w:rsid w:val="004E5E1D"/>
    <w:rsid w:val="004F1B5F"/>
    <w:rsid w:val="004F5638"/>
    <w:rsid w:val="00505185"/>
    <w:rsid w:val="0054741C"/>
    <w:rsid w:val="00564A55"/>
    <w:rsid w:val="00572359"/>
    <w:rsid w:val="00580BBB"/>
    <w:rsid w:val="00580D86"/>
    <w:rsid w:val="005A0E33"/>
    <w:rsid w:val="005D101A"/>
    <w:rsid w:val="005F6713"/>
    <w:rsid w:val="005F72C3"/>
    <w:rsid w:val="0060395E"/>
    <w:rsid w:val="006129B0"/>
    <w:rsid w:val="00624097"/>
    <w:rsid w:val="00632A77"/>
    <w:rsid w:val="006659D0"/>
    <w:rsid w:val="00685610"/>
    <w:rsid w:val="006960BD"/>
    <w:rsid w:val="006C2071"/>
    <w:rsid w:val="00731906"/>
    <w:rsid w:val="00731999"/>
    <w:rsid w:val="0074000F"/>
    <w:rsid w:val="007463B3"/>
    <w:rsid w:val="0076096C"/>
    <w:rsid w:val="00764E82"/>
    <w:rsid w:val="0079369F"/>
    <w:rsid w:val="007A7E0B"/>
    <w:rsid w:val="007C2CC2"/>
    <w:rsid w:val="007D7366"/>
    <w:rsid w:val="007E7FD6"/>
    <w:rsid w:val="00800FC9"/>
    <w:rsid w:val="00821D90"/>
    <w:rsid w:val="008223DF"/>
    <w:rsid w:val="0084592B"/>
    <w:rsid w:val="008528E4"/>
    <w:rsid w:val="008554C9"/>
    <w:rsid w:val="00857653"/>
    <w:rsid w:val="00880D56"/>
    <w:rsid w:val="00882025"/>
    <w:rsid w:val="00911195"/>
    <w:rsid w:val="00914E96"/>
    <w:rsid w:val="009223C9"/>
    <w:rsid w:val="009257D2"/>
    <w:rsid w:val="00932302"/>
    <w:rsid w:val="00932E5F"/>
    <w:rsid w:val="00937A81"/>
    <w:rsid w:val="00962D44"/>
    <w:rsid w:val="009716B1"/>
    <w:rsid w:val="009751F6"/>
    <w:rsid w:val="009B7B8B"/>
    <w:rsid w:val="009D0072"/>
    <w:rsid w:val="009E424F"/>
    <w:rsid w:val="009E5CC4"/>
    <w:rsid w:val="00A009D8"/>
    <w:rsid w:val="00A30A07"/>
    <w:rsid w:val="00A80C14"/>
    <w:rsid w:val="00A85BF2"/>
    <w:rsid w:val="00AB1825"/>
    <w:rsid w:val="00AE225D"/>
    <w:rsid w:val="00B359C4"/>
    <w:rsid w:val="00B51705"/>
    <w:rsid w:val="00B864BC"/>
    <w:rsid w:val="00B87B67"/>
    <w:rsid w:val="00BA1699"/>
    <w:rsid w:val="00BD1706"/>
    <w:rsid w:val="00C830D7"/>
    <w:rsid w:val="00CF2E1A"/>
    <w:rsid w:val="00CF7474"/>
    <w:rsid w:val="00D173DF"/>
    <w:rsid w:val="00D32ABD"/>
    <w:rsid w:val="00D42543"/>
    <w:rsid w:val="00D46ED3"/>
    <w:rsid w:val="00D72CDB"/>
    <w:rsid w:val="00D9173E"/>
    <w:rsid w:val="00D9291B"/>
    <w:rsid w:val="00DA4288"/>
    <w:rsid w:val="00DA60E9"/>
    <w:rsid w:val="00E00C5F"/>
    <w:rsid w:val="00E27060"/>
    <w:rsid w:val="00E4072C"/>
    <w:rsid w:val="00E44CE2"/>
    <w:rsid w:val="00E52794"/>
    <w:rsid w:val="00E60FE8"/>
    <w:rsid w:val="00E74C76"/>
    <w:rsid w:val="00E8535D"/>
    <w:rsid w:val="00EA1EBC"/>
    <w:rsid w:val="00EA44A3"/>
    <w:rsid w:val="00EC1EB3"/>
    <w:rsid w:val="00EC4B7C"/>
    <w:rsid w:val="00ED6292"/>
    <w:rsid w:val="00EF2548"/>
    <w:rsid w:val="00F52F9C"/>
    <w:rsid w:val="00F554B6"/>
    <w:rsid w:val="00F617FB"/>
    <w:rsid w:val="00F8399F"/>
    <w:rsid w:val="00F85318"/>
    <w:rsid w:val="00F87C47"/>
    <w:rsid w:val="00F92ABE"/>
    <w:rsid w:val="00F95002"/>
    <w:rsid w:val="00FB195D"/>
    <w:rsid w:val="00FB4862"/>
    <w:rsid w:val="00FE2F86"/>
    <w:rsid w:val="00FE3416"/>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paragraph" w:styleId="Listenabsatz">
    <w:name w:val="List Paragraph"/>
    <w:basedOn w:val="Standard"/>
    <w:uiPriority w:val="34"/>
    <w:qFormat/>
    <w:rsid w:val="007463B3"/>
    <w:pPr>
      <w:spacing w:after="160" w:line="259" w:lineRule="auto"/>
      <w:ind w:left="720"/>
      <w:contextualSpacing/>
    </w:pPr>
    <w:rPr>
      <w:rFonts w:asciiTheme="minorHAnsi" w:eastAsiaTheme="minorHAnsi" w:hAnsiTheme="minorHAnsi" w:cstheme="minorBidi"/>
    </w:rPr>
  </w:style>
  <w:style w:type="character" w:styleId="Fett">
    <w:name w:val="Strong"/>
    <w:basedOn w:val="Absatz-Standardschriftart"/>
    <w:uiPriority w:val="22"/>
    <w:qFormat/>
    <w:rsid w:val="000C1E1F"/>
    <w:rPr>
      <w:b/>
      <w:bCs/>
    </w:rPr>
  </w:style>
  <w:style w:type="paragraph" w:styleId="StandardWeb">
    <w:name w:val="Normal (Web)"/>
    <w:basedOn w:val="Standard"/>
    <w:uiPriority w:val="99"/>
    <w:semiHidden/>
    <w:unhideWhenUsed/>
    <w:rsid w:val="00341924"/>
    <w:pPr>
      <w:spacing w:before="100" w:beforeAutospacing="1" w:after="100" w:afterAutospacing="1" w:line="240" w:lineRule="auto"/>
    </w:pPr>
    <w:rPr>
      <w:rFonts w:ascii="Calibri" w:eastAsiaTheme="minorHAns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1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fibus.com/trainingevents/pn-certification-webinar-2023-june" TargetMode="Externa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fibus.com/trainingevents/international-pn-webinar-june-202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9700-81E1-4AAC-A8C6-9B85E225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Pressemitteilung_deutsch.dotx</Template>
  <TotalTime>0</TotalTime>
  <Pages>4</Pages>
  <Words>442</Words>
  <Characters>2787</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3223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2</cp:revision>
  <cp:lastPrinted>2023-05-11T08:53:00Z</cp:lastPrinted>
  <dcterms:created xsi:type="dcterms:W3CDTF">2023-05-15T13:02:00Z</dcterms:created>
  <dcterms:modified xsi:type="dcterms:W3CDTF">2023-05-15T13:02:00Z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