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94E5AD" w14:textId="77777777" w:rsidR="002E6D3C" w:rsidRDefault="002E6D3C" w:rsidP="002E6D3C">
      <w:pPr>
        <w:pStyle w:val="Lauftext"/>
        <w:jc w:val="left"/>
        <w:rPr>
          <w:rFonts w:ascii="Arial" w:hAnsi="Arial" w:cs="Arial"/>
        </w:rPr>
      </w:pPr>
    </w:p>
    <w:p w14:paraId="2B3BFC7C" w14:textId="274D636F" w:rsidR="000872FF" w:rsidRPr="00F95002" w:rsidRDefault="000872FF" w:rsidP="000872FF">
      <w:pPr>
        <w:pStyle w:val="Lauftext"/>
        <w:jc w:val="left"/>
        <w:rPr>
          <w:rFonts w:ascii="Arial" w:hAnsi="Arial" w:cs="Arial"/>
        </w:rPr>
      </w:pPr>
    </w:p>
    <w:p w14:paraId="3751E455" w14:textId="77777777" w:rsidR="000872FF" w:rsidRPr="00F95002" w:rsidRDefault="000872FF" w:rsidP="000872FF">
      <w:pPr>
        <w:pStyle w:val="Lauftext"/>
        <w:jc w:val="left"/>
        <w:rPr>
          <w:rFonts w:ascii="Arial" w:hAnsi="Arial" w:cs="Arial"/>
        </w:rPr>
      </w:pPr>
    </w:p>
    <w:p w14:paraId="5BB16F10" w14:textId="77777777" w:rsidR="000872FF" w:rsidRPr="00E75EB7" w:rsidRDefault="000872FF" w:rsidP="000872FF">
      <w:pPr>
        <w:pStyle w:val="Lauftext"/>
        <w:jc w:val="left"/>
        <w:rPr>
          <w:rFonts w:ascii="Myriad Pro" w:hAnsi="Myriad Pro" w:cs="Arial"/>
          <w:sz w:val="16"/>
        </w:rPr>
      </w:pPr>
    </w:p>
    <w:p w14:paraId="40FE9F04" w14:textId="018E514B" w:rsidR="000872FF" w:rsidRDefault="000872FF" w:rsidP="000872FF">
      <w:pPr>
        <w:pStyle w:val="Lauftext"/>
        <w:jc w:val="center"/>
        <w:rPr>
          <w:rFonts w:ascii="Myriad Pro" w:hAnsi="Myriad Pro"/>
          <w:b/>
          <w:color w:val="auto"/>
          <w:sz w:val="22"/>
        </w:rPr>
      </w:pPr>
      <w:r>
        <w:rPr>
          <w:rFonts w:ascii="Myriad Pro" w:hAnsi="Myriad Pro"/>
          <w:b/>
          <w:color w:val="auto"/>
          <w:sz w:val="22"/>
        </w:rPr>
        <w:t>P R E S S   R E L E A S E</w:t>
      </w:r>
    </w:p>
    <w:p w14:paraId="4BD16870" w14:textId="77777777" w:rsidR="00EE6D1C" w:rsidRPr="00E74C76" w:rsidRDefault="00EE6D1C" w:rsidP="000872FF">
      <w:pPr>
        <w:pStyle w:val="Lauftext"/>
        <w:jc w:val="center"/>
        <w:rPr>
          <w:rFonts w:ascii="Myriad Pro" w:hAnsi="Myriad Pro" w:cs="Arial"/>
          <w:b/>
          <w:color w:val="auto"/>
          <w:sz w:val="22"/>
          <w:szCs w:val="22"/>
        </w:rPr>
      </w:pPr>
    </w:p>
    <w:p w14:paraId="03272D01" w14:textId="77777777" w:rsidR="000872FF" w:rsidRPr="00E75EB7" w:rsidRDefault="000872FF" w:rsidP="000872FF">
      <w:pPr>
        <w:spacing w:after="0" w:line="360" w:lineRule="auto"/>
        <w:jc w:val="both"/>
        <w:rPr>
          <w:rFonts w:cs="Arial"/>
          <w:sz w:val="12"/>
          <w:lang w:val="pt-BR"/>
        </w:rPr>
      </w:pPr>
    </w:p>
    <w:p w14:paraId="518D4252" w14:textId="4CB43E33" w:rsidR="004E3AD6" w:rsidRPr="00EE6D1C" w:rsidRDefault="00963072" w:rsidP="004C673D">
      <w:pPr>
        <w:pStyle w:val="berschrift1"/>
      </w:pPr>
      <w:r>
        <w:t>Collaborative</w:t>
      </w:r>
      <w:r w:rsidR="00C056FD" w:rsidRPr="00EE6D1C">
        <w:t xml:space="preserve"> technology development for digitization</w:t>
      </w:r>
    </w:p>
    <w:p w14:paraId="333620ED" w14:textId="77777777" w:rsidR="0089402D" w:rsidRPr="00E75EB7" w:rsidRDefault="0089402D" w:rsidP="0089402D">
      <w:pPr>
        <w:spacing w:after="0" w:line="360" w:lineRule="auto"/>
        <w:rPr>
          <w:rFonts w:ascii="Arial" w:hAnsi="Arial" w:cs="Arial"/>
          <w:sz w:val="12"/>
        </w:rPr>
      </w:pPr>
    </w:p>
    <w:p w14:paraId="33E74444" w14:textId="1320E263" w:rsidR="0049101E" w:rsidRDefault="00444738" w:rsidP="00444738">
      <w:pPr>
        <w:pStyle w:val="StandardWeb"/>
        <w:spacing w:before="0" w:beforeAutospacing="0" w:after="0" w:afterAutospacing="0" w:line="360" w:lineRule="auto"/>
        <w:jc w:val="both"/>
        <w:rPr>
          <w:rFonts w:ascii="Myriad Pro" w:hAnsi="Myriad Pro"/>
        </w:rPr>
      </w:pPr>
      <w:r>
        <w:rPr>
          <w:rFonts w:ascii="Myriad Pro" w:hAnsi="Myriad Pro"/>
          <w:b/>
          <w:sz w:val="22"/>
        </w:rPr>
        <w:t>Hanover, Germany – May 30, 2022:</w:t>
      </w:r>
      <w:r>
        <w:rPr>
          <w:rFonts w:ascii="Myriad Pro" w:hAnsi="Myriad Pro"/>
        </w:rPr>
        <w:t xml:space="preserve"> Advancing digitization is requiring that automation solutions – which previously functioned on a local scale – increasingly network the various different production plants at a site and across multiple sites, even beyond the boundaries of manufacturing companies. As a result, automation systems implemented according to different standards have to communicate with one another to exchange data and information. This can only occur in an efficient way through the harmonization of standards created in different branches of industry and in different regions. The creation of these kinds of harmonized standards requires the </w:t>
      </w:r>
      <w:r w:rsidR="00963072">
        <w:rPr>
          <w:rFonts w:ascii="Myriad Pro" w:hAnsi="Myriad Pro"/>
        </w:rPr>
        <w:t>collaboration</w:t>
      </w:r>
      <w:r>
        <w:rPr>
          <w:rFonts w:ascii="Myriad Pro" w:hAnsi="Myriad Pro"/>
        </w:rPr>
        <w:t xml:space="preserve"> of the responsible standardization organizations. For PROFIBUS &amp; PROFINET International (PI), this kind of </w:t>
      </w:r>
      <w:r w:rsidR="00963072">
        <w:rPr>
          <w:rFonts w:ascii="Myriad Pro" w:hAnsi="Myriad Pro"/>
        </w:rPr>
        <w:t>joint activities</w:t>
      </w:r>
      <w:r>
        <w:rPr>
          <w:rFonts w:ascii="Myriad Pro" w:hAnsi="Myriad Pro"/>
        </w:rPr>
        <w:t xml:space="preserve"> has become an important pillar of the development of technology for industrial automation over the past 10 years. </w:t>
      </w:r>
    </w:p>
    <w:p w14:paraId="118F696A" w14:textId="77777777" w:rsidR="004F50AC" w:rsidRDefault="004F50AC" w:rsidP="00444738">
      <w:pPr>
        <w:pStyle w:val="StandardWeb"/>
        <w:spacing w:before="0" w:beforeAutospacing="0" w:after="0" w:afterAutospacing="0" w:line="360" w:lineRule="auto"/>
        <w:jc w:val="both"/>
        <w:rPr>
          <w:rFonts w:ascii="Myriad Pro" w:hAnsi="Myriad Pro"/>
        </w:rPr>
      </w:pPr>
    </w:p>
    <w:p w14:paraId="05457F3C" w14:textId="407BC853" w:rsidR="0067502F" w:rsidRDefault="002E132C" w:rsidP="00444738">
      <w:pPr>
        <w:pStyle w:val="StandardWeb"/>
        <w:spacing w:before="0" w:beforeAutospacing="0" w:after="0" w:afterAutospacing="0" w:line="360" w:lineRule="auto"/>
        <w:jc w:val="both"/>
        <w:rPr>
          <w:rFonts w:ascii="Myriad Pro" w:hAnsi="Myriad Pro"/>
        </w:rPr>
      </w:pPr>
      <w:r>
        <w:rPr>
          <w:rFonts w:ascii="Myriad Pro" w:hAnsi="Myriad Pro"/>
        </w:rPr>
        <w:t xml:space="preserve">One of the first cross-organization standards was FDI, where PI not only got the specification off the ground in </w:t>
      </w:r>
      <w:r w:rsidR="00963072">
        <w:rPr>
          <w:rFonts w:ascii="Myriad Pro" w:hAnsi="Myriad Pro"/>
        </w:rPr>
        <w:t>collaboration</w:t>
      </w:r>
      <w:r>
        <w:rPr>
          <w:rFonts w:ascii="Myriad Pro" w:hAnsi="Myriad Pro"/>
        </w:rPr>
        <w:t xml:space="preserve"> with other organizations, but also provided a host component and development environment for the FDI device packages. The topic of Ethernet APL is another successful joint technological development of multiple organizations which enables the extensive use of Ethernet in processing plants. </w:t>
      </w:r>
    </w:p>
    <w:p w14:paraId="29B2DA5B" w14:textId="77777777" w:rsidR="004F50AC" w:rsidRDefault="004F50AC" w:rsidP="00444738">
      <w:pPr>
        <w:pStyle w:val="StandardWeb"/>
        <w:spacing w:before="0" w:beforeAutospacing="0" w:after="0" w:afterAutospacing="0" w:line="360" w:lineRule="auto"/>
        <w:jc w:val="both"/>
        <w:rPr>
          <w:rFonts w:ascii="Myriad Pro" w:hAnsi="Myriad Pro"/>
        </w:rPr>
      </w:pPr>
    </w:p>
    <w:p w14:paraId="638B4401" w14:textId="0C64031E" w:rsidR="0067502F" w:rsidRDefault="0067502F" w:rsidP="00444738">
      <w:pPr>
        <w:pStyle w:val="StandardWeb"/>
        <w:spacing w:before="0" w:beforeAutospacing="0" w:after="0" w:afterAutospacing="0" w:line="360" w:lineRule="auto"/>
        <w:jc w:val="both"/>
        <w:rPr>
          <w:rFonts w:ascii="Myriad Pro" w:hAnsi="Myriad Pro"/>
        </w:rPr>
      </w:pPr>
      <w:r>
        <w:rPr>
          <w:rFonts w:ascii="Myriad Pro" w:hAnsi="Myriad Pro"/>
        </w:rPr>
        <w:t xml:space="preserve">Cross-domain information modeling is the necessary basis for the increasing networking occurring in production. With ECLASS, PI had already agreed upon a process for mapping relevant parameters of PI specifications in feature lists of ECLASS as part of a </w:t>
      </w:r>
      <w:r w:rsidR="00963072">
        <w:rPr>
          <w:rFonts w:ascii="Myriad Pro" w:hAnsi="Myriad Pro"/>
        </w:rPr>
        <w:t>joint</w:t>
      </w:r>
      <w:r>
        <w:rPr>
          <w:rFonts w:ascii="Myriad Pro" w:hAnsi="Myriad Pro"/>
        </w:rPr>
        <w:t xml:space="preserve"> effort </w:t>
      </w:r>
      <w:r>
        <w:rPr>
          <w:rFonts w:ascii="Myriad Pro" w:hAnsi="Myriad Pro"/>
        </w:rPr>
        <w:lastRenderedPageBreak/>
        <w:t xml:space="preserve">back in 2018. Implementation was initiated with the PA profile and is currently being continued as part of the reworking of the PI Product Finder. </w:t>
      </w:r>
    </w:p>
    <w:p w14:paraId="4BC2429A" w14:textId="77777777" w:rsidR="004F50AC" w:rsidRDefault="004F50AC" w:rsidP="00444738">
      <w:pPr>
        <w:pStyle w:val="StandardWeb"/>
        <w:spacing w:before="0" w:beforeAutospacing="0" w:after="0" w:afterAutospacing="0" w:line="360" w:lineRule="auto"/>
        <w:jc w:val="both"/>
        <w:rPr>
          <w:rFonts w:ascii="Myriad Pro" w:hAnsi="Myriad Pro"/>
        </w:rPr>
      </w:pPr>
    </w:p>
    <w:p w14:paraId="1B8F1F08" w14:textId="6E65FA12" w:rsidR="00D108EA" w:rsidRDefault="0067502F" w:rsidP="00444738">
      <w:pPr>
        <w:pStyle w:val="StandardWeb"/>
        <w:spacing w:before="0" w:beforeAutospacing="0" w:after="0" w:afterAutospacing="0" w:line="360" w:lineRule="auto"/>
        <w:jc w:val="both"/>
        <w:rPr>
          <w:rFonts w:ascii="Myriad Pro" w:hAnsi="Myriad Pro"/>
        </w:rPr>
      </w:pPr>
      <w:r>
        <w:rPr>
          <w:rFonts w:ascii="Myriad Pro" w:hAnsi="Myriad Pro"/>
        </w:rPr>
        <w:t xml:space="preserve">An increasingly important topic for cross-domain information modeling is the generation of companion standards. The first generation concerned PROFINET, IO-Link and PROFIenergy, which PI provided in bilateral cooperation with the OPC Foundation. The next generation was already initiated with the topics of power consumption management and global positioning. The topic of power consumption management goes back to an initiative of the VDMA. In cooperation with the ODVA, the VDMA and the OPC Foundation, a companion standard is to be created for the management of energy consumption in automated industrial applications through </w:t>
      </w:r>
      <w:r w:rsidR="00963072">
        <w:rPr>
          <w:rFonts w:ascii="Myriad Pro" w:hAnsi="Myriad Pro"/>
        </w:rPr>
        <w:t>alligned</w:t>
      </w:r>
      <w:r>
        <w:rPr>
          <w:rFonts w:ascii="Myriad Pro" w:hAnsi="Myriad Pro"/>
        </w:rPr>
        <w:t xml:space="preserve"> use cases. The goal of global positioning is to harmonize the different standards for determining the positions of objects in 3D space on the local and global levels as part of a companion specification. The project partners here are the OPC Foundation and AIM-D e.V.</w:t>
      </w:r>
    </w:p>
    <w:p w14:paraId="47D8647B" w14:textId="77777777" w:rsidR="004F50AC" w:rsidRDefault="004F50AC" w:rsidP="00444738">
      <w:pPr>
        <w:pStyle w:val="StandardWeb"/>
        <w:spacing w:before="0" w:beforeAutospacing="0" w:after="0" w:afterAutospacing="0" w:line="360" w:lineRule="auto"/>
        <w:jc w:val="both"/>
        <w:rPr>
          <w:rFonts w:ascii="Myriad Pro" w:hAnsi="Myriad Pro"/>
        </w:rPr>
      </w:pPr>
    </w:p>
    <w:p w14:paraId="4AD28788" w14:textId="49493BFE" w:rsidR="004C300C" w:rsidRDefault="00CC0373" w:rsidP="00444738">
      <w:pPr>
        <w:pStyle w:val="StandardWeb"/>
        <w:spacing w:before="0" w:beforeAutospacing="0" w:after="0" w:afterAutospacing="0" w:line="360" w:lineRule="auto"/>
        <w:jc w:val="both"/>
        <w:rPr>
          <w:rFonts w:ascii="Myriad Pro" w:hAnsi="Myriad Pro"/>
        </w:rPr>
      </w:pPr>
      <w:r>
        <w:rPr>
          <w:rFonts w:ascii="Myriad Pro" w:hAnsi="Myriad Pro"/>
        </w:rPr>
        <w:t>These examples show that digitization has</w:t>
      </w:r>
      <w:r w:rsidR="00F9052E">
        <w:rPr>
          <w:rFonts w:ascii="Myriad Pro" w:hAnsi="Myriad Pro"/>
        </w:rPr>
        <w:t xml:space="preserve"> </w:t>
      </w:r>
      <w:r>
        <w:rPr>
          <w:rFonts w:ascii="Myriad Pro" w:hAnsi="Myriad Pro"/>
        </w:rPr>
        <w:t>n</w:t>
      </w:r>
      <w:r w:rsidR="00F9052E">
        <w:rPr>
          <w:rFonts w:ascii="Myriad Pro" w:hAnsi="Myriad Pro"/>
        </w:rPr>
        <w:t>o</w:t>
      </w:r>
      <w:r>
        <w:rPr>
          <w:rFonts w:ascii="Myriad Pro" w:hAnsi="Myriad Pro"/>
        </w:rPr>
        <w:t xml:space="preserve">t just considerably influenced the breadth of technology fields at PI, but also prove both that the quality of the results has met the expectations of users and that </w:t>
      </w:r>
      <w:r w:rsidR="00963072">
        <w:rPr>
          <w:rFonts w:ascii="Myriad Pro" w:hAnsi="Myriad Pro"/>
        </w:rPr>
        <w:t>its</w:t>
      </w:r>
      <w:r>
        <w:rPr>
          <w:rFonts w:ascii="Myriad Pro" w:hAnsi="Myriad Pro"/>
        </w:rPr>
        <w:t xml:space="preserve"> existing infrastructure is being viewed as a solid basis for successful global distribution of the technology.</w:t>
      </w:r>
    </w:p>
    <w:p w14:paraId="47767360" w14:textId="77777777" w:rsidR="0089402D" w:rsidRPr="00845BA5" w:rsidRDefault="0089402D" w:rsidP="0089402D">
      <w:pPr>
        <w:spacing w:line="360" w:lineRule="auto"/>
        <w:rPr>
          <w:rFonts w:ascii="Arial" w:hAnsi="Arial" w:cs="Arial"/>
          <w:sz w:val="2"/>
        </w:rPr>
      </w:pPr>
    </w:p>
    <w:p w14:paraId="2634F9FA" w14:textId="77777777" w:rsidR="000872FF" w:rsidRPr="00845BA5" w:rsidRDefault="000872FF" w:rsidP="00113C6F">
      <w:pPr>
        <w:autoSpaceDE w:val="0"/>
        <w:autoSpaceDN w:val="0"/>
        <w:adjustRightInd w:val="0"/>
        <w:spacing w:after="0" w:line="360" w:lineRule="auto"/>
        <w:jc w:val="center"/>
      </w:pPr>
      <w:r>
        <w:t>***</w:t>
      </w:r>
    </w:p>
    <w:p w14:paraId="5966A5F7" w14:textId="43B6BF11" w:rsidR="00F9052E" w:rsidRDefault="00F9052E">
      <w:pPr>
        <w:spacing w:after="0" w:line="240" w:lineRule="auto"/>
      </w:pPr>
      <w:r>
        <w:br w:type="page"/>
      </w:r>
    </w:p>
    <w:p w14:paraId="54CCC21F" w14:textId="77777777" w:rsidR="006A4963" w:rsidRDefault="006A4963" w:rsidP="000872FF">
      <w:pPr>
        <w:spacing w:line="360" w:lineRule="auto"/>
      </w:pPr>
    </w:p>
    <w:p w14:paraId="77318BD0" w14:textId="77777777" w:rsidR="000872FF" w:rsidRPr="00663C04" w:rsidRDefault="000872FF" w:rsidP="000872FF">
      <w:pPr>
        <w:spacing w:line="360" w:lineRule="auto"/>
        <w:rPr>
          <w:b/>
        </w:rPr>
      </w:pPr>
      <w:r>
        <w:rPr>
          <w:b/>
        </w:rPr>
        <w:t>Press contact:</w:t>
      </w:r>
      <w:r>
        <w:rPr>
          <w:b/>
        </w:rPr>
        <w:tab/>
      </w:r>
      <w:r>
        <w:rPr>
          <w:b/>
        </w:rPr>
        <w:tab/>
      </w:r>
      <w:r>
        <w:rPr>
          <w:b/>
        </w:rPr>
        <w:tab/>
      </w:r>
      <w:r>
        <w:rPr>
          <w:b/>
        </w:rPr>
        <w:tab/>
      </w:r>
      <w:r>
        <w:rPr>
          <w:b/>
        </w:rPr>
        <w:tab/>
      </w:r>
      <w:r>
        <w:rPr>
          <w:b/>
        </w:rPr>
        <w:tab/>
      </w:r>
      <w:r>
        <w:rPr>
          <w:b/>
        </w:rPr>
        <w:tab/>
      </w:r>
    </w:p>
    <w:p w14:paraId="42CD9A22" w14:textId="77777777" w:rsidR="00171F79" w:rsidRDefault="00171F79" w:rsidP="000872FF">
      <w:pPr>
        <w:spacing w:after="0" w:line="360" w:lineRule="auto"/>
      </w:pPr>
      <w:r>
        <w:t>PI (PROFIBUS &amp; PROFINET International)</w:t>
      </w:r>
    </w:p>
    <w:p w14:paraId="649ECFA9" w14:textId="77777777" w:rsidR="000872FF" w:rsidRPr="00EE6D1C" w:rsidRDefault="000872FF" w:rsidP="000872FF">
      <w:pPr>
        <w:spacing w:after="0" w:line="360" w:lineRule="auto"/>
        <w:rPr>
          <w:lang w:val="de-DE"/>
        </w:rPr>
      </w:pPr>
      <w:r w:rsidRPr="00EE6D1C">
        <w:rPr>
          <w:lang w:val="de-DE"/>
        </w:rPr>
        <w:t>PROFIBUS Nutzerorganisation e. V.</w:t>
      </w:r>
    </w:p>
    <w:p w14:paraId="3B9160E9" w14:textId="77777777" w:rsidR="000872FF" w:rsidRPr="00EE6D1C" w:rsidRDefault="000872FF" w:rsidP="000872FF">
      <w:pPr>
        <w:spacing w:after="0" w:line="360" w:lineRule="auto"/>
        <w:rPr>
          <w:lang w:val="de-DE"/>
        </w:rPr>
      </w:pPr>
      <w:r w:rsidRPr="00EE6D1C">
        <w:rPr>
          <w:lang w:val="de-DE"/>
        </w:rPr>
        <w:t>Barbara Weber</w:t>
      </w:r>
    </w:p>
    <w:p w14:paraId="533F8E4E" w14:textId="77777777" w:rsidR="000872FF" w:rsidRPr="00EE6D1C" w:rsidRDefault="000872FF" w:rsidP="000872FF">
      <w:pPr>
        <w:pStyle w:val="berschrift4"/>
        <w:spacing w:before="0" w:after="0" w:line="360" w:lineRule="auto"/>
        <w:rPr>
          <w:rFonts w:ascii="Myriad Pro" w:hAnsi="Myriad Pro"/>
          <w:b w:val="0"/>
          <w:sz w:val="22"/>
          <w:szCs w:val="22"/>
          <w:lang w:val="de-DE"/>
        </w:rPr>
      </w:pPr>
      <w:r w:rsidRPr="00EE6D1C">
        <w:rPr>
          <w:rFonts w:ascii="Myriad Pro" w:hAnsi="Myriad Pro"/>
          <w:b w:val="0"/>
          <w:sz w:val="22"/>
          <w:lang w:val="de-DE"/>
        </w:rPr>
        <w:t>Haid-und-Neu-Str. 7</w:t>
      </w:r>
    </w:p>
    <w:p w14:paraId="48432100" w14:textId="77777777" w:rsidR="000872FF" w:rsidRPr="00EE6D1C" w:rsidRDefault="000872FF" w:rsidP="000872FF">
      <w:pPr>
        <w:pStyle w:val="berschrift4"/>
        <w:spacing w:before="0" w:after="0" w:line="360" w:lineRule="auto"/>
        <w:rPr>
          <w:rFonts w:ascii="Myriad Pro" w:hAnsi="Myriad Pro"/>
          <w:b w:val="0"/>
          <w:sz w:val="22"/>
          <w:szCs w:val="22"/>
          <w:lang w:val="de-DE"/>
        </w:rPr>
      </w:pPr>
      <w:r w:rsidRPr="00EE6D1C">
        <w:rPr>
          <w:rFonts w:ascii="Myriad Pro" w:hAnsi="Myriad Pro"/>
          <w:b w:val="0"/>
          <w:sz w:val="22"/>
          <w:lang w:val="de-DE"/>
        </w:rPr>
        <w:t>D-76131 Karlsruhe, Germany</w:t>
      </w:r>
    </w:p>
    <w:p w14:paraId="5255CE99" w14:textId="631A80DF" w:rsidR="000872FF" w:rsidRPr="00320BF9" w:rsidRDefault="000872FF" w:rsidP="000872FF">
      <w:pPr>
        <w:spacing w:after="0" w:line="360" w:lineRule="auto"/>
      </w:pPr>
      <w:r>
        <w:t>Phone: +49 721 986 197 49</w:t>
      </w:r>
    </w:p>
    <w:p w14:paraId="40E39601" w14:textId="20C1A281" w:rsidR="000872FF" w:rsidRPr="00320BF9" w:rsidRDefault="000872FF" w:rsidP="000872FF">
      <w:pPr>
        <w:pStyle w:val="berschrift4"/>
        <w:spacing w:before="0" w:after="0" w:line="360" w:lineRule="auto"/>
        <w:rPr>
          <w:rFonts w:ascii="Myriad Pro" w:hAnsi="Myriad Pro"/>
          <w:b w:val="0"/>
          <w:sz w:val="22"/>
          <w:szCs w:val="22"/>
        </w:rPr>
      </w:pPr>
      <w:r>
        <w:rPr>
          <w:rFonts w:ascii="Myriad Pro" w:hAnsi="Myriad Pro"/>
          <w:b w:val="0"/>
          <w:sz w:val="22"/>
        </w:rPr>
        <w:t>Fax: +49 721 986 197 11</w:t>
      </w:r>
    </w:p>
    <w:p w14:paraId="75FE76B5" w14:textId="77777777" w:rsidR="000872FF" w:rsidRPr="00320BF9" w:rsidRDefault="000872FF" w:rsidP="000872FF">
      <w:pPr>
        <w:spacing w:after="0" w:line="360" w:lineRule="auto"/>
      </w:pPr>
      <w:r>
        <w:t>Barbara.Weber@profibus.com</w:t>
      </w:r>
    </w:p>
    <w:p w14:paraId="3E1CEF7F" w14:textId="2CEF4D44" w:rsidR="000872FF" w:rsidRPr="00663C04" w:rsidRDefault="00963072" w:rsidP="000872FF">
      <w:pPr>
        <w:spacing w:after="0" w:line="360" w:lineRule="auto"/>
      </w:pPr>
      <w:hyperlink r:id="rId8" w:history="1">
        <w:r w:rsidR="00B7553C">
          <w:rPr>
            <w:rStyle w:val="Hyperlink"/>
          </w:rPr>
          <w:t>http://www.PROFIBUS.com</w:t>
        </w:r>
      </w:hyperlink>
    </w:p>
    <w:p w14:paraId="771CAAC8" w14:textId="737401BE" w:rsidR="00C830D7" w:rsidRPr="00F95002" w:rsidRDefault="000872FF" w:rsidP="00845BA5">
      <w:pPr>
        <w:spacing w:after="0" w:line="360" w:lineRule="auto"/>
      </w:pPr>
      <w:r>
        <w:br/>
        <w:t xml:space="preserve">The text of this press release is available for download at </w:t>
      </w:r>
      <w:hyperlink r:id="rId9" w:history="1">
        <w:r>
          <w:rPr>
            <w:rStyle w:val="Hyperlink"/>
          </w:rPr>
          <w:t>www.profibus.com</w:t>
        </w:r>
      </w:hyperlink>
      <w:r>
        <w:t>.</w:t>
      </w:r>
    </w:p>
    <w:sectPr w:rsidR="00C830D7" w:rsidRPr="00F95002" w:rsidSect="001D7239">
      <w:headerReference w:type="default" r:id="rId10"/>
      <w:footerReference w:type="default" r:id="rId11"/>
      <w:headerReference w:type="first" r:id="rId12"/>
      <w:footerReference w:type="first" r:id="rId13"/>
      <w:pgSz w:w="11906" w:h="16838"/>
      <w:pgMar w:top="3306" w:right="1418" w:bottom="284" w:left="1418" w:header="2835"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415F82" w14:textId="77777777" w:rsidR="00B7553C" w:rsidRDefault="00B7553C" w:rsidP="00FF4B6C">
      <w:pPr>
        <w:spacing w:after="0" w:line="240" w:lineRule="auto"/>
      </w:pPr>
      <w:r>
        <w:separator/>
      </w:r>
    </w:p>
  </w:endnote>
  <w:endnote w:type="continuationSeparator" w:id="0">
    <w:p w14:paraId="10F265C6" w14:textId="77777777" w:rsidR="00B7553C" w:rsidRDefault="00B7553C" w:rsidP="00FF4B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yriad Pro">
    <w:altName w:val="Corbel"/>
    <w:panose1 w:val="020B0503030403020204"/>
    <w:charset w:val="00"/>
    <w:family w:val="swiss"/>
    <w:notTrueType/>
    <w:pitch w:val="variable"/>
    <w:sig w:usb0="20000287" w:usb1="00000001"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Pro-BoldIt">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Light">
    <w:altName w:val="Corbel"/>
    <w:panose1 w:val="020B0603030403020204"/>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EF8CA" w14:textId="77777777" w:rsidR="0046576F" w:rsidRPr="00505185" w:rsidRDefault="00E27060" w:rsidP="00505185">
    <w:pPr>
      <w:pStyle w:val="Fuzeile"/>
    </w:pPr>
    <w:r>
      <w:t xml:space="preserve">Page </w:t>
    </w:r>
    <w:r w:rsidR="00503165">
      <w:fldChar w:fldCharType="begin"/>
    </w:r>
    <w:r w:rsidR="00503165">
      <w:instrText>PAGE</w:instrText>
    </w:r>
    <w:r w:rsidR="00503165">
      <w:fldChar w:fldCharType="separate"/>
    </w:r>
    <w:r w:rsidR="000F5E50">
      <w:t>2</w:t>
    </w:r>
    <w:r w:rsidR="00503165">
      <w:fldChar w:fldCharType="end"/>
    </w:r>
    <w:r>
      <w:t xml:space="preserve"> of </w:t>
    </w:r>
    <w:r w:rsidR="00503165">
      <w:fldChar w:fldCharType="begin"/>
    </w:r>
    <w:r w:rsidR="00503165">
      <w:instrText>NUMPAGES</w:instrText>
    </w:r>
    <w:r w:rsidR="00503165">
      <w:fldChar w:fldCharType="separate"/>
    </w:r>
    <w:r w:rsidR="000F5E50">
      <w:t>2</w:t>
    </w:r>
    <w:r w:rsidR="00503165">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86F90" w14:textId="77777777" w:rsidR="00EE6D1C" w:rsidRPr="00405358" w:rsidRDefault="00EE6D1C" w:rsidP="00EE6D1C">
    <w:pPr>
      <w:pStyle w:val="Lauftext"/>
      <w:tabs>
        <w:tab w:val="left" w:pos="340"/>
        <w:tab w:val="right" w:pos="2200"/>
        <w:tab w:val="right" w:pos="2400"/>
        <w:tab w:val="right" w:pos="2840"/>
      </w:tabs>
      <w:spacing w:line="200" w:lineRule="atLeast"/>
      <w:ind w:left="-709" w:right="-711"/>
      <w:jc w:val="center"/>
      <w:rPr>
        <w:rStyle w:val="Zeichenformat1"/>
        <w:rFonts w:ascii="Arial" w:hAnsi="Arial" w:cs="Arial"/>
        <w:color w:val="5B5D6B"/>
        <w:sz w:val="13"/>
        <w:szCs w:val="13"/>
      </w:rPr>
    </w:pPr>
    <w:r w:rsidRPr="004B5EF9">
      <w:rPr>
        <w:rStyle w:val="Zeichenformat1"/>
        <w:rFonts w:ascii="Arial" w:hAnsi="Arial"/>
        <w:b/>
        <w:caps/>
        <w:color w:val="5B5D6B"/>
        <w:sz w:val="13"/>
        <w:lang w:val="de-DE"/>
      </w:rPr>
      <w:t>Profibus</w:t>
    </w:r>
    <w:r w:rsidRPr="004B5EF9">
      <w:rPr>
        <w:rStyle w:val="Zeichenformat1"/>
        <w:rFonts w:ascii="Arial" w:hAnsi="Arial"/>
        <w:b/>
        <w:color w:val="5B5D6B"/>
        <w:sz w:val="13"/>
        <w:lang w:val="de-DE"/>
      </w:rPr>
      <w:t xml:space="preserve"> Nutzerorganisation e.V.</w:t>
    </w:r>
    <w:r w:rsidRPr="004B5EF9">
      <w:rPr>
        <w:rStyle w:val="Zeichenformat1"/>
        <w:rFonts w:ascii="Arial" w:hAnsi="Arial"/>
        <w:color w:val="5B5D6B"/>
        <w:sz w:val="13"/>
        <w:lang w:val="de-DE"/>
      </w:rPr>
      <w:t xml:space="preserve"> • Haid-und-Neu-Str. </w:t>
    </w:r>
    <w:r w:rsidRPr="00405358">
      <w:rPr>
        <w:rStyle w:val="Zeichenformat1"/>
        <w:rFonts w:ascii="Arial" w:hAnsi="Arial"/>
        <w:color w:val="5B5D6B"/>
        <w:sz w:val="13"/>
      </w:rPr>
      <w:t xml:space="preserve">7 • 76131 Karlsruhe, Germany • Phone: +49 721 986 197-0 • Fax: +49 721 986 197-11 • E-mail: </w:t>
    </w:r>
    <w:hyperlink r:id="rId1" w:history="1">
      <w:r w:rsidRPr="00405358">
        <w:rPr>
          <w:rStyle w:val="Hyperlink"/>
          <w:rFonts w:ascii="Arial" w:hAnsi="Arial"/>
          <w:sz w:val="13"/>
        </w:rPr>
        <w:t>info@profibus.com</w:t>
      </w:r>
    </w:hyperlink>
  </w:p>
  <w:p w14:paraId="337CC7AC" w14:textId="77777777" w:rsidR="00EE6D1C" w:rsidRPr="00405358" w:rsidRDefault="00EE6D1C" w:rsidP="00EE6D1C">
    <w:pPr>
      <w:pStyle w:val="Fuzeile"/>
      <w:spacing w:line="200" w:lineRule="atLeast"/>
      <w:ind w:left="-709" w:right="-711"/>
      <w:rPr>
        <w:sz w:val="13"/>
        <w:szCs w:val="13"/>
      </w:rPr>
    </w:pPr>
    <w:r w:rsidRPr="00405358">
      <w:rPr>
        <w:rStyle w:val="Zeichenformat1"/>
        <w:b/>
        <w:color w:val="5B5D6B"/>
        <w:sz w:val="13"/>
      </w:rPr>
      <w:t>Managing Board:</w:t>
    </w:r>
    <w:r w:rsidRPr="00405358">
      <w:rPr>
        <w:rStyle w:val="Zeichenformat1"/>
        <w:color w:val="5B5D6B"/>
        <w:sz w:val="13"/>
      </w:rPr>
      <w:t xml:space="preserve"> Karsten Schneider (Chairman) • Prof. Dr. Frithjof Klasen • Frank Moritz • </w:t>
    </w:r>
    <w:r w:rsidRPr="00405358">
      <w:rPr>
        <w:rStyle w:val="Zeichenformat1"/>
        <w:b/>
        <w:color w:val="5B5D6B"/>
        <w:sz w:val="13"/>
      </w:rPr>
      <w:t>District Court of Mannheim</w:t>
    </w:r>
    <w:r w:rsidRPr="00405358">
      <w:rPr>
        <w:rStyle w:val="Zeichenformat1"/>
        <w:color w:val="5B5D6B"/>
        <w:sz w:val="13"/>
      </w:rPr>
      <w:t xml:space="preserve"> • Register No.: VR 102541</w:t>
    </w:r>
  </w:p>
  <w:p w14:paraId="5504DB96" w14:textId="77777777" w:rsidR="00EE6D1C" w:rsidRPr="003172E7" w:rsidRDefault="00EE6D1C" w:rsidP="00EE6D1C">
    <w:pPr>
      <w:pStyle w:val="Fuzeile"/>
    </w:pPr>
  </w:p>
  <w:p w14:paraId="3668FBFC" w14:textId="77777777" w:rsidR="00EE6D1C" w:rsidRPr="00175722" w:rsidRDefault="00EE6D1C" w:rsidP="00EE6D1C">
    <w:pPr>
      <w:pStyle w:val="Fuzeile"/>
    </w:pPr>
  </w:p>
  <w:p w14:paraId="4D9A56BA" w14:textId="0F759920" w:rsidR="00C830D7" w:rsidRPr="00EE6D1C" w:rsidRDefault="00C830D7" w:rsidP="00EE6D1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42E6CD" w14:textId="77777777" w:rsidR="00B7553C" w:rsidRDefault="00B7553C" w:rsidP="00FF4B6C">
      <w:pPr>
        <w:spacing w:after="0" w:line="240" w:lineRule="auto"/>
      </w:pPr>
      <w:r>
        <w:separator/>
      </w:r>
    </w:p>
  </w:footnote>
  <w:footnote w:type="continuationSeparator" w:id="0">
    <w:p w14:paraId="1BA08045" w14:textId="77777777" w:rsidR="00B7553C" w:rsidRDefault="00B7553C" w:rsidP="00FF4B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64F48" w14:textId="77777777" w:rsidR="0046576F" w:rsidRPr="00F95002" w:rsidRDefault="004E3AD6" w:rsidP="00FF4B6C">
    <w:pPr>
      <w:pStyle w:val="Lauftext"/>
      <w:spacing w:line="240" w:lineRule="auto"/>
      <w:jc w:val="left"/>
      <w:rPr>
        <w:rFonts w:ascii="Arial" w:hAnsi="Arial" w:cs="Arial"/>
        <w:color w:val="5B5D6B"/>
        <w:sz w:val="14"/>
        <w:szCs w:val="14"/>
      </w:rPr>
    </w:pPr>
    <w:r>
      <w:rPr>
        <w:rFonts w:ascii="Arial" w:hAnsi="Arial"/>
        <w:noProof/>
      </w:rPr>
      <w:drawing>
        <wp:anchor distT="0" distB="0" distL="114300" distR="114300" simplePos="0" relativeHeight="251657216" behindDoc="0" locked="0" layoutInCell="1" allowOverlap="1" wp14:anchorId="2A655A3C" wp14:editId="0D436E97">
          <wp:simplePos x="0" y="0"/>
          <wp:positionH relativeFrom="page">
            <wp:posOffset>5184775</wp:posOffset>
          </wp:positionH>
          <wp:positionV relativeFrom="page">
            <wp:posOffset>993775</wp:posOffset>
          </wp:positionV>
          <wp:extent cx="1581150" cy="647700"/>
          <wp:effectExtent l="19050" t="0" r="0" b="0"/>
          <wp:wrapNone/>
          <wp:docPr id="4" name="Bild 4" descr="Brief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rief_Logo"/>
                  <pic:cNvPicPr>
                    <a:picLocks noChangeAspect="1" noChangeArrowheads="1"/>
                  </pic:cNvPicPr>
                </pic:nvPicPr>
                <pic:blipFill>
                  <a:blip r:embed="rId1"/>
                  <a:srcRect/>
                  <a:stretch>
                    <a:fillRect/>
                  </a:stretch>
                </pic:blipFill>
                <pic:spPr bwMode="auto">
                  <a:xfrm>
                    <a:off x="0" y="0"/>
                    <a:ext cx="1581150" cy="647700"/>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18A21" w14:textId="77777777" w:rsidR="00105882" w:rsidRPr="00580BBB" w:rsidRDefault="004E3AD6" w:rsidP="000872FF">
    <w:pPr>
      <w:pStyle w:val="Lauftext"/>
      <w:spacing w:line="240" w:lineRule="auto"/>
      <w:jc w:val="left"/>
    </w:pPr>
    <w:r>
      <w:rPr>
        <w:noProof/>
      </w:rPr>
      <w:drawing>
        <wp:anchor distT="0" distB="0" distL="114300" distR="114300" simplePos="0" relativeHeight="251658240" behindDoc="0" locked="0" layoutInCell="1" allowOverlap="1" wp14:anchorId="6EF65292" wp14:editId="7ACAA252">
          <wp:simplePos x="0" y="0"/>
          <wp:positionH relativeFrom="page">
            <wp:posOffset>5184775</wp:posOffset>
          </wp:positionH>
          <wp:positionV relativeFrom="page">
            <wp:posOffset>993775</wp:posOffset>
          </wp:positionV>
          <wp:extent cx="1581150" cy="647700"/>
          <wp:effectExtent l="19050" t="0" r="0" b="0"/>
          <wp:wrapNone/>
          <wp:docPr id="7" name="Bild 7" descr="Brief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rief_Logo"/>
                  <pic:cNvPicPr>
                    <a:picLocks noChangeAspect="1" noChangeArrowheads="1"/>
                  </pic:cNvPicPr>
                </pic:nvPicPr>
                <pic:blipFill>
                  <a:blip r:embed="rId1"/>
                  <a:srcRect/>
                  <a:stretch>
                    <a:fillRect/>
                  </a:stretch>
                </pic:blipFill>
                <pic:spPr bwMode="auto">
                  <a:xfrm>
                    <a:off x="0" y="0"/>
                    <a:ext cx="1581150" cy="64770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74" type="#_x0000_t75" alt="letter.jpg" style="width:8.05pt;height:5.35pt;visibility:visible" o:bullet="t">
        <v:imagedata r:id="rId1" o:title="letter"/>
      </v:shape>
    </w:pict>
  </w:numPicBullet>
  <w:numPicBullet w:numPicBulletId="1">
    <w:pict>
      <v:shape id="_x0000_i1375" type="#_x0000_t75" alt="phone.jpg" style="width:11.3pt;height:8.05pt;visibility:visible" o:bullet="t">
        <v:imagedata r:id="rId2" o:title="phone"/>
      </v:shape>
    </w:pict>
  </w:numPicBullet>
  <w:numPicBullet w:numPicBulletId="2">
    <w:pict>
      <v:shape id="_x0000_i1376" type="#_x0000_t75" style="width:11.8pt;height:7pt" o:bullet="t">
        <v:imagedata r:id="rId3" o:title="Brief_Phone"/>
      </v:shape>
    </w:pict>
  </w:numPicBullet>
  <w:numPicBullet w:numPicBulletId="3">
    <w:pict>
      <v:shape id="_x0000_i1377" type="#_x0000_t75" style="width:11.3pt;height:12.35pt" o:bullet="t">
        <v:imagedata r:id="rId4" o:title="art96"/>
      </v:shape>
    </w:pict>
  </w:numPicBullet>
  <w:abstractNum w:abstractNumId="0" w15:restartNumberingAfterBreak="0">
    <w:nsid w:val="13456496"/>
    <w:multiLevelType w:val="multilevel"/>
    <w:tmpl w:val="0407001D"/>
    <w:styleLink w:val="DAberschrift1"/>
    <w:lvl w:ilvl="0">
      <w:start w:val="1"/>
      <w:numFmt w:val="decimal"/>
      <w:lvlText w:val="%1)"/>
      <w:lvlJc w:val="left"/>
      <w:pPr>
        <w:ind w:left="360" w:hanging="360"/>
      </w:pPr>
      <w:rPr>
        <w:rFonts w:ascii="Verdana" w:hAnsi="Verdana"/>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34720CE"/>
    <w:multiLevelType w:val="hybridMultilevel"/>
    <w:tmpl w:val="67968572"/>
    <w:lvl w:ilvl="0" w:tplc="06F064EA">
      <w:start w:val="1"/>
      <w:numFmt w:val="bullet"/>
      <w:lvlText w:val=""/>
      <w:lvlPicBulletId w:val="2"/>
      <w:lvlJc w:val="left"/>
      <w:pPr>
        <w:tabs>
          <w:tab w:val="num" w:pos="360"/>
        </w:tabs>
        <w:ind w:left="360" w:hanging="360"/>
      </w:pPr>
      <w:rPr>
        <w:rFonts w:ascii="Symbol" w:hAnsi="Symbol" w:hint="default"/>
      </w:rPr>
    </w:lvl>
    <w:lvl w:ilvl="1" w:tplc="F9EA168C" w:tentative="1">
      <w:start w:val="1"/>
      <w:numFmt w:val="bullet"/>
      <w:lvlText w:val=""/>
      <w:lvlJc w:val="left"/>
      <w:pPr>
        <w:tabs>
          <w:tab w:val="num" w:pos="1080"/>
        </w:tabs>
        <w:ind w:left="1080" w:hanging="360"/>
      </w:pPr>
      <w:rPr>
        <w:rFonts w:ascii="Symbol" w:hAnsi="Symbol" w:hint="default"/>
      </w:rPr>
    </w:lvl>
    <w:lvl w:ilvl="2" w:tplc="721AC730" w:tentative="1">
      <w:start w:val="1"/>
      <w:numFmt w:val="bullet"/>
      <w:lvlText w:val=""/>
      <w:lvlJc w:val="left"/>
      <w:pPr>
        <w:tabs>
          <w:tab w:val="num" w:pos="1800"/>
        </w:tabs>
        <w:ind w:left="1800" w:hanging="360"/>
      </w:pPr>
      <w:rPr>
        <w:rFonts w:ascii="Symbol" w:hAnsi="Symbol" w:hint="default"/>
      </w:rPr>
    </w:lvl>
    <w:lvl w:ilvl="3" w:tplc="FA10F93C" w:tentative="1">
      <w:start w:val="1"/>
      <w:numFmt w:val="bullet"/>
      <w:lvlText w:val=""/>
      <w:lvlJc w:val="left"/>
      <w:pPr>
        <w:tabs>
          <w:tab w:val="num" w:pos="2520"/>
        </w:tabs>
        <w:ind w:left="2520" w:hanging="360"/>
      </w:pPr>
      <w:rPr>
        <w:rFonts w:ascii="Symbol" w:hAnsi="Symbol" w:hint="default"/>
      </w:rPr>
    </w:lvl>
    <w:lvl w:ilvl="4" w:tplc="2E827EF0" w:tentative="1">
      <w:start w:val="1"/>
      <w:numFmt w:val="bullet"/>
      <w:lvlText w:val=""/>
      <w:lvlJc w:val="left"/>
      <w:pPr>
        <w:tabs>
          <w:tab w:val="num" w:pos="3240"/>
        </w:tabs>
        <w:ind w:left="3240" w:hanging="360"/>
      </w:pPr>
      <w:rPr>
        <w:rFonts w:ascii="Symbol" w:hAnsi="Symbol" w:hint="default"/>
      </w:rPr>
    </w:lvl>
    <w:lvl w:ilvl="5" w:tplc="22185702" w:tentative="1">
      <w:start w:val="1"/>
      <w:numFmt w:val="bullet"/>
      <w:lvlText w:val=""/>
      <w:lvlJc w:val="left"/>
      <w:pPr>
        <w:tabs>
          <w:tab w:val="num" w:pos="3960"/>
        </w:tabs>
        <w:ind w:left="3960" w:hanging="360"/>
      </w:pPr>
      <w:rPr>
        <w:rFonts w:ascii="Symbol" w:hAnsi="Symbol" w:hint="default"/>
      </w:rPr>
    </w:lvl>
    <w:lvl w:ilvl="6" w:tplc="5832F654" w:tentative="1">
      <w:start w:val="1"/>
      <w:numFmt w:val="bullet"/>
      <w:lvlText w:val=""/>
      <w:lvlJc w:val="left"/>
      <w:pPr>
        <w:tabs>
          <w:tab w:val="num" w:pos="4680"/>
        </w:tabs>
        <w:ind w:left="4680" w:hanging="360"/>
      </w:pPr>
      <w:rPr>
        <w:rFonts w:ascii="Symbol" w:hAnsi="Symbol" w:hint="default"/>
      </w:rPr>
    </w:lvl>
    <w:lvl w:ilvl="7" w:tplc="96D6252E" w:tentative="1">
      <w:start w:val="1"/>
      <w:numFmt w:val="bullet"/>
      <w:lvlText w:val=""/>
      <w:lvlJc w:val="left"/>
      <w:pPr>
        <w:tabs>
          <w:tab w:val="num" w:pos="5400"/>
        </w:tabs>
        <w:ind w:left="5400" w:hanging="360"/>
      </w:pPr>
      <w:rPr>
        <w:rFonts w:ascii="Symbol" w:hAnsi="Symbol" w:hint="default"/>
      </w:rPr>
    </w:lvl>
    <w:lvl w:ilvl="8" w:tplc="E0B4F988" w:tentative="1">
      <w:start w:val="1"/>
      <w:numFmt w:val="bullet"/>
      <w:lvlText w:val=""/>
      <w:lvlJc w:val="left"/>
      <w:pPr>
        <w:tabs>
          <w:tab w:val="num" w:pos="6120"/>
        </w:tabs>
        <w:ind w:left="6120" w:hanging="360"/>
      </w:pPr>
      <w:rPr>
        <w:rFonts w:ascii="Symbol" w:hAnsi="Symbol" w:hint="default"/>
      </w:rPr>
    </w:lvl>
  </w:abstractNum>
  <w:abstractNum w:abstractNumId="2" w15:restartNumberingAfterBreak="0">
    <w:nsid w:val="27936A85"/>
    <w:multiLevelType w:val="hybridMultilevel"/>
    <w:tmpl w:val="1F4861FC"/>
    <w:lvl w:ilvl="0" w:tplc="BD6E93D6">
      <w:start w:val="2022"/>
      <w:numFmt w:val="bullet"/>
      <w:lvlText w:val="-"/>
      <w:lvlJc w:val="left"/>
      <w:pPr>
        <w:ind w:left="720" w:hanging="360"/>
      </w:pPr>
      <w:rPr>
        <w:rFonts w:ascii="Myriad Pro" w:eastAsia="Times New Roman" w:hAnsi="Myriad Pro" w:cs="Times New Roman" w:hint="default"/>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6F36039"/>
    <w:multiLevelType w:val="hybridMultilevel"/>
    <w:tmpl w:val="4DFA007A"/>
    <w:lvl w:ilvl="0" w:tplc="9DC4E30A">
      <w:start w:val="1"/>
      <w:numFmt w:val="bullet"/>
      <w:lvlText w:val=""/>
      <w:lvlPicBulletId w:val="3"/>
      <w:lvlJc w:val="left"/>
      <w:pPr>
        <w:tabs>
          <w:tab w:val="num" w:pos="720"/>
        </w:tabs>
        <w:ind w:left="720" w:hanging="360"/>
      </w:pPr>
      <w:rPr>
        <w:rFonts w:ascii="Symbol" w:hAnsi="Symbol" w:hint="default"/>
      </w:rPr>
    </w:lvl>
    <w:lvl w:ilvl="1" w:tplc="7952DF78">
      <w:start w:val="1106"/>
      <w:numFmt w:val="bullet"/>
      <w:lvlText w:val=""/>
      <w:lvlPicBulletId w:val="3"/>
      <w:lvlJc w:val="left"/>
      <w:pPr>
        <w:tabs>
          <w:tab w:val="num" w:pos="1440"/>
        </w:tabs>
        <w:ind w:left="1440" w:hanging="360"/>
      </w:pPr>
      <w:rPr>
        <w:rFonts w:ascii="Symbol" w:hAnsi="Symbol" w:hint="default"/>
      </w:rPr>
    </w:lvl>
    <w:lvl w:ilvl="2" w:tplc="B3E6127E" w:tentative="1">
      <w:start w:val="1"/>
      <w:numFmt w:val="bullet"/>
      <w:lvlText w:val=""/>
      <w:lvlPicBulletId w:val="3"/>
      <w:lvlJc w:val="left"/>
      <w:pPr>
        <w:tabs>
          <w:tab w:val="num" w:pos="2160"/>
        </w:tabs>
        <w:ind w:left="2160" w:hanging="360"/>
      </w:pPr>
      <w:rPr>
        <w:rFonts w:ascii="Symbol" w:hAnsi="Symbol" w:hint="default"/>
      </w:rPr>
    </w:lvl>
    <w:lvl w:ilvl="3" w:tplc="EC6C6E84" w:tentative="1">
      <w:start w:val="1"/>
      <w:numFmt w:val="bullet"/>
      <w:lvlText w:val=""/>
      <w:lvlPicBulletId w:val="3"/>
      <w:lvlJc w:val="left"/>
      <w:pPr>
        <w:tabs>
          <w:tab w:val="num" w:pos="2880"/>
        </w:tabs>
        <w:ind w:left="2880" w:hanging="360"/>
      </w:pPr>
      <w:rPr>
        <w:rFonts w:ascii="Symbol" w:hAnsi="Symbol" w:hint="default"/>
      </w:rPr>
    </w:lvl>
    <w:lvl w:ilvl="4" w:tplc="44F002BA" w:tentative="1">
      <w:start w:val="1"/>
      <w:numFmt w:val="bullet"/>
      <w:lvlText w:val=""/>
      <w:lvlPicBulletId w:val="3"/>
      <w:lvlJc w:val="left"/>
      <w:pPr>
        <w:tabs>
          <w:tab w:val="num" w:pos="3600"/>
        </w:tabs>
        <w:ind w:left="3600" w:hanging="360"/>
      </w:pPr>
      <w:rPr>
        <w:rFonts w:ascii="Symbol" w:hAnsi="Symbol" w:hint="default"/>
      </w:rPr>
    </w:lvl>
    <w:lvl w:ilvl="5" w:tplc="13448410" w:tentative="1">
      <w:start w:val="1"/>
      <w:numFmt w:val="bullet"/>
      <w:lvlText w:val=""/>
      <w:lvlPicBulletId w:val="3"/>
      <w:lvlJc w:val="left"/>
      <w:pPr>
        <w:tabs>
          <w:tab w:val="num" w:pos="4320"/>
        </w:tabs>
        <w:ind w:left="4320" w:hanging="360"/>
      </w:pPr>
      <w:rPr>
        <w:rFonts w:ascii="Symbol" w:hAnsi="Symbol" w:hint="default"/>
      </w:rPr>
    </w:lvl>
    <w:lvl w:ilvl="6" w:tplc="E2D23246" w:tentative="1">
      <w:start w:val="1"/>
      <w:numFmt w:val="bullet"/>
      <w:lvlText w:val=""/>
      <w:lvlPicBulletId w:val="3"/>
      <w:lvlJc w:val="left"/>
      <w:pPr>
        <w:tabs>
          <w:tab w:val="num" w:pos="5040"/>
        </w:tabs>
        <w:ind w:left="5040" w:hanging="360"/>
      </w:pPr>
      <w:rPr>
        <w:rFonts w:ascii="Symbol" w:hAnsi="Symbol" w:hint="default"/>
      </w:rPr>
    </w:lvl>
    <w:lvl w:ilvl="7" w:tplc="2CA628EC" w:tentative="1">
      <w:start w:val="1"/>
      <w:numFmt w:val="bullet"/>
      <w:lvlText w:val=""/>
      <w:lvlPicBulletId w:val="3"/>
      <w:lvlJc w:val="left"/>
      <w:pPr>
        <w:tabs>
          <w:tab w:val="num" w:pos="5760"/>
        </w:tabs>
        <w:ind w:left="5760" w:hanging="360"/>
      </w:pPr>
      <w:rPr>
        <w:rFonts w:ascii="Symbol" w:hAnsi="Symbol" w:hint="default"/>
      </w:rPr>
    </w:lvl>
    <w:lvl w:ilvl="8" w:tplc="64D84A88" w:tentative="1">
      <w:start w:val="1"/>
      <w:numFmt w:val="bullet"/>
      <w:lvlText w:val=""/>
      <w:lvlPicBulletId w:val="3"/>
      <w:lvlJc w:val="left"/>
      <w:pPr>
        <w:tabs>
          <w:tab w:val="num" w:pos="6480"/>
        </w:tabs>
        <w:ind w:left="6480" w:hanging="360"/>
      </w:pPr>
      <w:rPr>
        <w:rFonts w:ascii="Symbol" w:hAnsi="Symbol" w:hint="default"/>
      </w:rPr>
    </w:lvl>
  </w:abstractNum>
  <w:num w:numId="1" w16cid:durableId="283275229">
    <w:abstractNumId w:val="0"/>
  </w:num>
  <w:num w:numId="2" w16cid:durableId="1460995766">
    <w:abstractNumId w:val="1"/>
  </w:num>
  <w:num w:numId="3" w16cid:durableId="937715884">
    <w:abstractNumId w:val="3"/>
  </w:num>
  <w:num w:numId="4" w16cid:durableId="3093338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autoHyphenation/>
  <w:hyphenationZone w:val="425"/>
  <w:drawingGridHorizontalSpacing w:val="110"/>
  <w:displayHorizontalDrawingGridEvery w:val="2"/>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C3C"/>
    <w:rsid w:val="000040BC"/>
    <w:rsid w:val="00016B16"/>
    <w:rsid w:val="00030369"/>
    <w:rsid w:val="00035CD1"/>
    <w:rsid w:val="0004447E"/>
    <w:rsid w:val="00054323"/>
    <w:rsid w:val="00054E17"/>
    <w:rsid w:val="00056853"/>
    <w:rsid w:val="000603F6"/>
    <w:rsid w:val="000872FF"/>
    <w:rsid w:val="00090F34"/>
    <w:rsid w:val="000920E3"/>
    <w:rsid w:val="00096D51"/>
    <w:rsid w:val="000B212A"/>
    <w:rsid w:val="000B4BB9"/>
    <w:rsid w:val="000C6323"/>
    <w:rsid w:val="000D0A8F"/>
    <w:rsid w:val="000D10F1"/>
    <w:rsid w:val="000E2DA5"/>
    <w:rsid w:val="000F5E50"/>
    <w:rsid w:val="00105882"/>
    <w:rsid w:val="00110562"/>
    <w:rsid w:val="00113C6F"/>
    <w:rsid w:val="00123293"/>
    <w:rsid w:val="00136DA7"/>
    <w:rsid w:val="00143FB3"/>
    <w:rsid w:val="00164068"/>
    <w:rsid w:val="00165A18"/>
    <w:rsid w:val="00170C29"/>
    <w:rsid w:val="00171F79"/>
    <w:rsid w:val="00174B9B"/>
    <w:rsid w:val="0018365E"/>
    <w:rsid w:val="001914FC"/>
    <w:rsid w:val="001A57BE"/>
    <w:rsid w:val="001C3569"/>
    <w:rsid w:val="001C72B2"/>
    <w:rsid w:val="001D58B8"/>
    <w:rsid w:val="001D7239"/>
    <w:rsid w:val="00205064"/>
    <w:rsid w:val="00214200"/>
    <w:rsid w:val="00214A4F"/>
    <w:rsid w:val="00226748"/>
    <w:rsid w:val="00266B11"/>
    <w:rsid w:val="00291AA2"/>
    <w:rsid w:val="002B73BE"/>
    <w:rsid w:val="002B7807"/>
    <w:rsid w:val="002C3FAF"/>
    <w:rsid w:val="002C5324"/>
    <w:rsid w:val="002E132C"/>
    <w:rsid w:val="002E646E"/>
    <w:rsid w:val="002E6D3C"/>
    <w:rsid w:val="00305D5F"/>
    <w:rsid w:val="00317379"/>
    <w:rsid w:val="00320BF9"/>
    <w:rsid w:val="00320F60"/>
    <w:rsid w:val="003352A5"/>
    <w:rsid w:val="0034725E"/>
    <w:rsid w:val="00347C2C"/>
    <w:rsid w:val="003776E5"/>
    <w:rsid w:val="003A0A24"/>
    <w:rsid w:val="003A532A"/>
    <w:rsid w:val="003B06DC"/>
    <w:rsid w:val="003B12B4"/>
    <w:rsid w:val="003B6255"/>
    <w:rsid w:val="003C77F4"/>
    <w:rsid w:val="003F03EE"/>
    <w:rsid w:val="004038AB"/>
    <w:rsid w:val="00403FEF"/>
    <w:rsid w:val="0044059F"/>
    <w:rsid w:val="00444738"/>
    <w:rsid w:val="004521B1"/>
    <w:rsid w:val="0046576F"/>
    <w:rsid w:val="0046660B"/>
    <w:rsid w:val="004763F6"/>
    <w:rsid w:val="0049101E"/>
    <w:rsid w:val="00495983"/>
    <w:rsid w:val="004A0ACB"/>
    <w:rsid w:val="004A0D45"/>
    <w:rsid w:val="004C300C"/>
    <w:rsid w:val="004C673D"/>
    <w:rsid w:val="004D00EC"/>
    <w:rsid w:val="004D4341"/>
    <w:rsid w:val="004E370F"/>
    <w:rsid w:val="004E3AD6"/>
    <w:rsid w:val="004E5E1D"/>
    <w:rsid w:val="004F1B5F"/>
    <w:rsid w:val="004F50AC"/>
    <w:rsid w:val="004F5638"/>
    <w:rsid w:val="004F68F6"/>
    <w:rsid w:val="00501C9C"/>
    <w:rsid w:val="00503165"/>
    <w:rsid w:val="00505185"/>
    <w:rsid w:val="005210E9"/>
    <w:rsid w:val="00523816"/>
    <w:rsid w:val="00541828"/>
    <w:rsid w:val="00566FBE"/>
    <w:rsid w:val="00580BBB"/>
    <w:rsid w:val="00590BCF"/>
    <w:rsid w:val="005B289D"/>
    <w:rsid w:val="005D101A"/>
    <w:rsid w:val="005F79B8"/>
    <w:rsid w:val="0060395E"/>
    <w:rsid w:val="00607D17"/>
    <w:rsid w:val="00614C38"/>
    <w:rsid w:val="00647DF4"/>
    <w:rsid w:val="006579B7"/>
    <w:rsid w:val="0067502F"/>
    <w:rsid w:val="006764EA"/>
    <w:rsid w:val="00685610"/>
    <w:rsid w:val="006957EE"/>
    <w:rsid w:val="006960BD"/>
    <w:rsid w:val="006A4963"/>
    <w:rsid w:val="006B215D"/>
    <w:rsid w:val="006C56C3"/>
    <w:rsid w:val="006D1460"/>
    <w:rsid w:val="006F4E80"/>
    <w:rsid w:val="0070388B"/>
    <w:rsid w:val="00711611"/>
    <w:rsid w:val="0074000F"/>
    <w:rsid w:val="00743574"/>
    <w:rsid w:val="00744B94"/>
    <w:rsid w:val="0076096C"/>
    <w:rsid w:val="00773698"/>
    <w:rsid w:val="007759CE"/>
    <w:rsid w:val="0078075F"/>
    <w:rsid w:val="00783EBB"/>
    <w:rsid w:val="0078754D"/>
    <w:rsid w:val="0079369F"/>
    <w:rsid w:val="007A1FC6"/>
    <w:rsid w:val="007A4E7A"/>
    <w:rsid w:val="007C2CC2"/>
    <w:rsid w:val="007E1BC6"/>
    <w:rsid w:val="007E4D14"/>
    <w:rsid w:val="007E6001"/>
    <w:rsid w:val="007E64D8"/>
    <w:rsid w:val="007E7FD6"/>
    <w:rsid w:val="00821D90"/>
    <w:rsid w:val="0084592B"/>
    <w:rsid w:val="00845BA5"/>
    <w:rsid w:val="00852F7D"/>
    <w:rsid w:val="00854A1D"/>
    <w:rsid w:val="008554C9"/>
    <w:rsid w:val="008554CE"/>
    <w:rsid w:val="00857653"/>
    <w:rsid w:val="00863A07"/>
    <w:rsid w:val="00870B57"/>
    <w:rsid w:val="00880CFC"/>
    <w:rsid w:val="00881D22"/>
    <w:rsid w:val="00893820"/>
    <w:rsid w:val="0089402D"/>
    <w:rsid w:val="008A53C1"/>
    <w:rsid w:val="008A6C3C"/>
    <w:rsid w:val="008B1AE9"/>
    <w:rsid w:val="008B1CE8"/>
    <w:rsid w:val="008C202B"/>
    <w:rsid w:val="008D22F1"/>
    <w:rsid w:val="008D29EA"/>
    <w:rsid w:val="008D5446"/>
    <w:rsid w:val="00900844"/>
    <w:rsid w:val="00911195"/>
    <w:rsid w:val="009223C9"/>
    <w:rsid w:val="00932302"/>
    <w:rsid w:val="00932E5F"/>
    <w:rsid w:val="00950555"/>
    <w:rsid w:val="009516F3"/>
    <w:rsid w:val="00962D44"/>
    <w:rsid w:val="00963072"/>
    <w:rsid w:val="00970AEB"/>
    <w:rsid w:val="009716B1"/>
    <w:rsid w:val="009751F6"/>
    <w:rsid w:val="009978BD"/>
    <w:rsid w:val="009A1576"/>
    <w:rsid w:val="009B44B9"/>
    <w:rsid w:val="009B6F50"/>
    <w:rsid w:val="009E5CC4"/>
    <w:rsid w:val="00A04808"/>
    <w:rsid w:val="00A249D2"/>
    <w:rsid w:val="00A26553"/>
    <w:rsid w:val="00A33B04"/>
    <w:rsid w:val="00A625D4"/>
    <w:rsid w:val="00A64EFE"/>
    <w:rsid w:val="00A902C8"/>
    <w:rsid w:val="00A915C5"/>
    <w:rsid w:val="00AB6047"/>
    <w:rsid w:val="00AE0D2F"/>
    <w:rsid w:val="00B07D05"/>
    <w:rsid w:val="00B11D9E"/>
    <w:rsid w:val="00B359C4"/>
    <w:rsid w:val="00B44259"/>
    <w:rsid w:val="00B56EEC"/>
    <w:rsid w:val="00B7527C"/>
    <w:rsid w:val="00B7553C"/>
    <w:rsid w:val="00B908C4"/>
    <w:rsid w:val="00B970E3"/>
    <w:rsid w:val="00BD2C71"/>
    <w:rsid w:val="00BD36DE"/>
    <w:rsid w:val="00BD57EC"/>
    <w:rsid w:val="00C056FD"/>
    <w:rsid w:val="00C11350"/>
    <w:rsid w:val="00C24082"/>
    <w:rsid w:val="00C37577"/>
    <w:rsid w:val="00C625D9"/>
    <w:rsid w:val="00C70AD4"/>
    <w:rsid w:val="00C830D7"/>
    <w:rsid w:val="00CB0A69"/>
    <w:rsid w:val="00CB2889"/>
    <w:rsid w:val="00CC0373"/>
    <w:rsid w:val="00CC6D1B"/>
    <w:rsid w:val="00CD2F0A"/>
    <w:rsid w:val="00CF2E1A"/>
    <w:rsid w:val="00D108EA"/>
    <w:rsid w:val="00D141FE"/>
    <w:rsid w:val="00D22047"/>
    <w:rsid w:val="00D57957"/>
    <w:rsid w:val="00D57DA3"/>
    <w:rsid w:val="00D8527F"/>
    <w:rsid w:val="00DA5005"/>
    <w:rsid w:val="00DA60E9"/>
    <w:rsid w:val="00DD5D50"/>
    <w:rsid w:val="00DE1A1A"/>
    <w:rsid w:val="00DF79A3"/>
    <w:rsid w:val="00E24A96"/>
    <w:rsid w:val="00E26358"/>
    <w:rsid w:val="00E27060"/>
    <w:rsid w:val="00E33D78"/>
    <w:rsid w:val="00E3696D"/>
    <w:rsid w:val="00E4072C"/>
    <w:rsid w:val="00E4771F"/>
    <w:rsid w:val="00E52794"/>
    <w:rsid w:val="00E60ADC"/>
    <w:rsid w:val="00E74C76"/>
    <w:rsid w:val="00E75881"/>
    <w:rsid w:val="00E75EB7"/>
    <w:rsid w:val="00E768B4"/>
    <w:rsid w:val="00E923CD"/>
    <w:rsid w:val="00E94E66"/>
    <w:rsid w:val="00EA1EBC"/>
    <w:rsid w:val="00EA6A17"/>
    <w:rsid w:val="00EC1EB3"/>
    <w:rsid w:val="00ED025F"/>
    <w:rsid w:val="00ED44AB"/>
    <w:rsid w:val="00ED6292"/>
    <w:rsid w:val="00EE4458"/>
    <w:rsid w:val="00EE547C"/>
    <w:rsid w:val="00EE57E4"/>
    <w:rsid w:val="00EE5A08"/>
    <w:rsid w:val="00EE6D1C"/>
    <w:rsid w:val="00EF6A6A"/>
    <w:rsid w:val="00F31355"/>
    <w:rsid w:val="00F3172B"/>
    <w:rsid w:val="00F3251C"/>
    <w:rsid w:val="00F554B6"/>
    <w:rsid w:val="00F671C6"/>
    <w:rsid w:val="00F9052E"/>
    <w:rsid w:val="00F95002"/>
    <w:rsid w:val="00FC429A"/>
    <w:rsid w:val="00FF4B6C"/>
    <w:rsid w:val="00FF546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2"/>
    </o:shapelayout>
  </w:shapeDefaults>
  <w:decimalSymbol w:val=","/>
  <w:listSeparator w:val=";"/>
  <w14:docId w14:val="5CC08D08"/>
  <w15:docId w15:val="{7FF16575-DEC8-4213-B372-CEBE2DF02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yriad Pro" w:eastAsia="Myriad Pro" w:hAnsi="Myriad Pro" w:cs="Times New Roman"/>
        <w:lang w:val="en-US"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A1EBC"/>
    <w:pPr>
      <w:spacing w:after="200" w:line="276" w:lineRule="auto"/>
    </w:pPr>
    <w:rPr>
      <w:sz w:val="22"/>
      <w:szCs w:val="22"/>
      <w:lang w:eastAsia="en-US"/>
    </w:rPr>
  </w:style>
  <w:style w:type="paragraph" w:styleId="berschrift1">
    <w:name w:val="heading 1"/>
    <w:basedOn w:val="Standard"/>
    <w:next w:val="Standard"/>
    <w:qFormat/>
    <w:rsid w:val="000872FF"/>
    <w:pPr>
      <w:keepNext/>
      <w:spacing w:after="0" w:line="360" w:lineRule="auto"/>
      <w:jc w:val="center"/>
      <w:outlineLvl w:val="0"/>
    </w:pPr>
    <w:rPr>
      <w:b/>
    </w:rPr>
  </w:style>
  <w:style w:type="paragraph" w:styleId="berschrift2">
    <w:name w:val="heading 2"/>
    <w:basedOn w:val="Standard"/>
    <w:next w:val="Standard"/>
    <w:qFormat/>
    <w:rsid w:val="000C6323"/>
    <w:pPr>
      <w:keepNext/>
      <w:autoSpaceDE w:val="0"/>
      <w:autoSpaceDN w:val="0"/>
      <w:adjustRightInd w:val="0"/>
      <w:spacing w:after="0" w:line="240" w:lineRule="auto"/>
      <w:outlineLvl w:val="1"/>
    </w:pPr>
    <w:rPr>
      <w:rFonts w:ascii="MyriadPro-BoldIt" w:eastAsia="Times New Roman" w:hAnsi="MyriadPro-BoldIt" w:cs="MyriadPro-BoldIt"/>
      <w:b/>
      <w:bCs/>
      <w:i/>
      <w:iCs/>
      <w:color w:val="FFFFFF"/>
      <w:sz w:val="28"/>
      <w:szCs w:val="28"/>
      <w:lang w:eastAsia="de-DE"/>
    </w:rPr>
  </w:style>
  <w:style w:type="paragraph" w:styleId="berschrift4">
    <w:name w:val="heading 4"/>
    <w:basedOn w:val="Standard"/>
    <w:next w:val="Standard"/>
    <w:qFormat/>
    <w:rsid w:val="000872FF"/>
    <w:pPr>
      <w:keepNext/>
      <w:spacing w:before="240" w:after="60"/>
      <w:outlineLvl w:val="3"/>
    </w:pPr>
    <w:rPr>
      <w:rFonts w:ascii="Times New Roman" w:hAnsi="Times New Roman"/>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customStyle="1" w:styleId="DAberschrift1">
    <w:name w:val="DA Überschrift 1"/>
    <w:basedOn w:val="KeineListe"/>
    <w:rsid w:val="001C72B2"/>
    <w:pPr>
      <w:numPr>
        <w:numId w:val="1"/>
      </w:numPr>
    </w:pPr>
  </w:style>
  <w:style w:type="paragraph" w:styleId="Kopfzeile">
    <w:name w:val="header"/>
    <w:basedOn w:val="Standard"/>
    <w:link w:val="KopfzeileZchn"/>
    <w:uiPriority w:val="99"/>
    <w:unhideWhenUsed/>
    <w:rsid w:val="00FF4B6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F4B6C"/>
  </w:style>
  <w:style w:type="paragraph" w:styleId="Fuzeile">
    <w:name w:val="footer"/>
    <w:basedOn w:val="Standard"/>
    <w:link w:val="FuzeileZchn"/>
    <w:uiPriority w:val="99"/>
    <w:unhideWhenUsed/>
    <w:rsid w:val="00505185"/>
    <w:pPr>
      <w:tabs>
        <w:tab w:val="center" w:pos="4536"/>
        <w:tab w:val="right" w:pos="9072"/>
      </w:tabs>
      <w:spacing w:after="0" w:line="240" w:lineRule="auto"/>
      <w:jc w:val="center"/>
    </w:pPr>
    <w:rPr>
      <w:rFonts w:ascii="Arial" w:hAnsi="Arial" w:cs="Arial"/>
      <w:sz w:val="14"/>
      <w:szCs w:val="14"/>
    </w:rPr>
  </w:style>
  <w:style w:type="character" w:customStyle="1" w:styleId="FuzeileZchn">
    <w:name w:val="Fußzeile Zchn"/>
    <w:basedOn w:val="Absatz-Standardschriftart"/>
    <w:link w:val="Fuzeile"/>
    <w:uiPriority w:val="99"/>
    <w:rsid w:val="00505185"/>
    <w:rPr>
      <w:rFonts w:ascii="Arial" w:hAnsi="Arial" w:cs="Arial"/>
      <w:sz w:val="14"/>
      <w:szCs w:val="14"/>
      <w:lang w:eastAsia="en-US"/>
    </w:rPr>
  </w:style>
  <w:style w:type="paragraph" w:styleId="Sprechblasentext">
    <w:name w:val="Balloon Text"/>
    <w:basedOn w:val="Standard"/>
    <w:link w:val="SprechblasentextZchn"/>
    <w:uiPriority w:val="99"/>
    <w:semiHidden/>
    <w:unhideWhenUsed/>
    <w:rsid w:val="00FF4B6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F4B6C"/>
    <w:rPr>
      <w:rFonts w:ascii="Tahoma" w:hAnsi="Tahoma" w:cs="Tahoma"/>
      <w:sz w:val="16"/>
      <w:szCs w:val="16"/>
    </w:rPr>
  </w:style>
  <w:style w:type="paragraph" w:customStyle="1" w:styleId="Lauftext">
    <w:name w:val="Lauftext"/>
    <w:basedOn w:val="Standard"/>
    <w:uiPriority w:val="99"/>
    <w:rsid w:val="00FF4B6C"/>
    <w:pPr>
      <w:autoSpaceDE w:val="0"/>
      <w:autoSpaceDN w:val="0"/>
      <w:adjustRightInd w:val="0"/>
      <w:spacing w:after="0" w:line="300" w:lineRule="atLeast"/>
      <w:jc w:val="both"/>
      <w:textAlignment w:val="center"/>
    </w:pPr>
    <w:rPr>
      <w:rFonts w:ascii="Myriad Pro Light" w:hAnsi="Myriad Pro Light" w:cs="Myriad Pro Light"/>
      <w:color w:val="000000"/>
      <w:sz w:val="24"/>
      <w:szCs w:val="24"/>
    </w:rPr>
  </w:style>
  <w:style w:type="character" w:customStyle="1" w:styleId="Zeichenformat1">
    <w:name w:val="Zeichenformat 1"/>
    <w:uiPriority w:val="99"/>
    <w:rsid w:val="00FF4B6C"/>
  </w:style>
  <w:style w:type="character" w:styleId="Platzhaltertext">
    <w:name w:val="Placeholder Text"/>
    <w:basedOn w:val="Absatz-Standardschriftart"/>
    <w:uiPriority w:val="99"/>
    <w:semiHidden/>
    <w:rsid w:val="00FF4B6C"/>
    <w:rPr>
      <w:color w:val="808080"/>
    </w:rPr>
  </w:style>
  <w:style w:type="paragraph" w:styleId="KeinLeerraum">
    <w:name w:val="No Spacing"/>
    <w:link w:val="KeinLeerraumZchn"/>
    <w:uiPriority w:val="1"/>
    <w:qFormat/>
    <w:rsid w:val="00E4072C"/>
    <w:rPr>
      <w:rFonts w:ascii="Calibri" w:eastAsia="Times New Roman" w:hAnsi="Calibri"/>
      <w:sz w:val="22"/>
      <w:szCs w:val="22"/>
      <w:lang w:eastAsia="en-US"/>
    </w:rPr>
  </w:style>
  <w:style w:type="character" w:customStyle="1" w:styleId="KeinLeerraumZchn">
    <w:name w:val="Kein Leerraum Zchn"/>
    <w:basedOn w:val="Absatz-Standardschriftart"/>
    <w:link w:val="KeinLeerraum"/>
    <w:uiPriority w:val="1"/>
    <w:rsid w:val="00E4072C"/>
    <w:rPr>
      <w:rFonts w:ascii="Calibri" w:eastAsia="Times New Roman" w:hAnsi="Calibri"/>
      <w:sz w:val="22"/>
      <w:szCs w:val="22"/>
      <w:lang w:val="en-US" w:eastAsia="en-US" w:bidi="ar-SA"/>
    </w:rPr>
  </w:style>
  <w:style w:type="character" w:styleId="Hyperlink">
    <w:name w:val="Hyperlink"/>
    <w:basedOn w:val="Absatz-Standardschriftart"/>
    <w:rsid w:val="000872FF"/>
    <w:rPr>
      <w:color w:val="0000FF"/>
      <w:u w:val="single"/>
    </w:rPr>
  </w:style>
  <w:style w:type="character" w:styleId="Kommentarzeichen">
    <w:name w:val="annotation reference"/>
    <w:basedOn w:val="Absatz-Standardschriftart"/>
    <w:semiHidden/>
    <w:rsid w:val="007E1BC6"/>
    <w:rPr>
      <w:sz w:val="16"/>
      <w:szCs w:val="16"/>
    </w:rPr>
  </w:style>
  <w:style w:type="paragraph" w:styleId="Kommentartext">
    <w:name w:val="annotation text"/>
    <w:basedOn w:val="Standard"/>
    <w:semiHidden/>
    <w:rsid w:val="007E1BC6"/>
    <w:rPr>
      <w:sz w:val="20"/>
      <w:szCs w:val="20"/>
    </w:rPr>
  </w:style>
  <w:style w:type="paragraph" w:styleId="Kommentarthema">
    <w:name w:val="annotation subject"/>
    <w:basedOn w:val="Kommentartext"/>
    <w:next w:val="Kommentartext"/>
    <w:semiHidden/>
    <w:rsid w:val="007E1BC6"/>
    <w:rPr>
      <w:b/>
      <w:bCs/>
    </w:rPr>
  </w:style>
  <w:style w:type="paragraph" w:styleId="Textkrper">
    <w:name w:val="Body Text"/>
    <w:basedOn w:val="Standard"/>
    <w:rsid w:val="008A53C1"/>
    <w:pPr>
      <w:autoSpaceDE w:val="0"/>
      <w:autoSpaceDN w:val="0"/>
      <w:adjustRightInd w:val="0"/>
      <w:spacing w:after="0" w:line="360" w:lineRule="auto"/>
      <w:jc w:val="both"/>
    </w:pPr>
  </w:style>
  <w:style w:type="paragraph" w:styleId="StandardWeb">
    <w:name w:val="Normal (Web)"/>
    <w:basedOn w:val="Standard"/>
    <w:uiPriority w:val="99"/>
    <w:unhideWhenUsed/>
    <w:rsid w:val="004E3AD6"/>
    <w:pPr>
      <w:spacing w:before="100" w:beforeAutospacing="1" w:after="100" w:afterAutospacing="1" w:line="240" w:lineRule="auto"/>
    </w:pPr>
    <w:rPr>
      <w:rFonts w:ascii="Times New Roman" w:eastAsia="Times New Roman" w:hAnsi="Times New Roman"/>
      <w:sz w:val="24"/>
      <w:szCs w:val="24"/>
      <w:lang w:eastAsia="de-DE"/>
    </w:rPr>
  </w:style>
  <w:style w:type="paragraph" w:customStyle="1" w:styleId="IA-Flietext">
    <w:name w:val="IA-Fließtext"/>
    <w:basedOn w:val="Standard"/>
    <w:rsid w:val="004C673D"/>
    <w:pPr>
      <w:spacing w:before="120" w:after="0" w:line="240" w:lineRule="auto"/>
      <w:ind w:right="2155"/>
    </w:pPr>
    <w:rPr>
      <w:rFonts w:ascii="Arial" w:eastAsia="Times New Roman" w:hAnsi="Arial"/>
      <w:sz w:val="24"/>
      <w:szCs w:val="24"/>
      <w:lang w:eastAsia="de-DE"/>
    </w:rPr>
  </w:style>
  <w:style w:type="character" w:styleId="Fett">
    <w:name w:val="Strong"/>
    <w:basedOn w:val="Absatz-Standardschriftart"/>
    <w:uiPriority w:val="22"/>
    <w:qFormat/>
    <w:rsid w:val="005B289D"/>
    <w:rPr>
      <w:b/>
      <w:bCs/>
    </w:rPr>
  </w:style>
  <w:style w:type="paragraph" w:styleId="berarbeitung">
    <w:name w:val="Revision"/>
    <w:hidden/>
    <w:uiPriority w:val="99"/>
    <w:semiHidden/>
    <w:rsid w:val="00854A1D"/>
    <w:rPr>
      <w:sz w:val="22"/>
      <w:szCs w:val="22"/>
      <w:lang w:eastAsia="en-US"/>
    </w:rPr>
  </w:style>
  <w:style w:type="character" w:styleId="NichtaufgelsteErwhnung">
    <w:name w:val="Unresolved Mention"/>
    <w:basedOn w:val="Absatz-Standardschriftart"/>
    <w:uiPriority w:val="99"/>
    <w:semiHidden/>
    <w:unhideWhenUsed/>
    <w:rsid w:val="007435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754850">
      <w:bodyDiv w:val="1"/>
      <w:marLeft w:val="0"/>
      <w:marRight w:val="0"/>
      <w:marTop w:val="0"/>
      <w:marBottom w:val="0"/>
      <w:divBdr>
        <w:top w:val="none" w:sz="0" w:space="0" w:color="auto"/>
        <w:left w:val="none" w:sz="0" w:space="0" w:color="auto"/>
        <w:bottom w:val="none" w:sz="0" w:space="0" w:color="auto"/>
        <w:right w:val="none" w:sz="0" w:space="0" w:color="auto"/>
      </w:divBdr>
    </w:div>
    <w:div w:id="512306286">
      <w:bodyDiv w:val="1"/>
      <w:marLeft w:val="0"/>
      <w:marRight w:val="0"/>
      <w:marTop w:val="0"/>
      <w:marBottom w:val="0"/>
      <w:divBdr>
        <w:top w:val="none" w:sz="0" w:space="0" w:color="auto"/>
        <w:left w:val="none" w:sz="0" w:space="0" w:color="auto"/>
        <w:bottom w:val="none" w:sz="0" w:space="0" w:color="auto"/>
        <w:right w:val="none" w:sz="0" w:space="0" w:color="auto"/>
      </w:divBdr>
    </w:div>
    <w:div w:id="962922516">
      <w:bodyDiv w:val="1"/>
      <w:marLeft w:val="0"/>
      <w:marRight w:val="0"/>
      <w:marTop w:val="0"/>
      <w:marBottom w:val="0"/>
      <w:divBdr>
        <w:top w:val="none" w:sz="0" w:space="0" w:color="auto"/>
        <w:left w:val="none" w:sz="0" w:space="0" w:color="auto"/>
        <w:bottom w:val="none" w:sz="0" w:space="0" w:color="auto"/>
        <w:right w:val="none" w:sz="0" w:space="0" w:color="auto"/>
      </w:divBdr>
    </w:div>
    <w:div w:id="1210874359">
      <w:bodyDiv w:val="1"/>
      <w:marLeft w:val="0"/>
      <w:marRight w:val="0"/>
      <w:marTop w:val="0"/>
      <w:marBottom w:val="0"/>
      <w:divBdr>
        <w:top w:val="none" w:sz="0" w:space="0" w:color="auto"/>
        <w:left w:val="none" w:sz="0" w:space="0" w:color="auto"/>
        <w:bottom w:val="none" w:sz="0" w:space="0" w:color="auto"/>
        <w:right w:val="none" w:sz="0" w:space="0" w:color="auto"/>
      </w:divBdr>
    </w:div>
    <w:div w:id="1512138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FIBUS.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rofibus.com"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info@profibu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weber\Anwendungsdaten\Microsoft\Vorlagen\Pressemitteilung__deutsch_2010.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ECE32C-041D-4959-B6B9-A85AD0C03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Pressemitteilung__deutsch_2010.dot</Template>
  <TotalTime>0</TotalTime>
  <Pages>3</Pages>
  <Words>478</Words>
  <Characters>3012</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Vorname Name</vt:lpstr>
    </vt:vector>
  </TitlesOfParts>
  <Company>Microsoft</Company>
  <LinksUpToDate>false</LinksUpToDate>
  <CharactersWithSpaces>3484</CharactersWithSpaces>
  <SharedDoc>false</SharedDoc>
  <HLinks>
    <vt:vector size="12" baseType="variant">
      <vt:variant>
        <vt:i4>4587611</vt:i4>
      </vt:variant>
      <vt:variant>
        <vt:i4>3</vt:i4>
      </vt:variant>
      <vt:variant>
        <vt:i4>0</vt:i4>
      </vt:variant>
      <vt:variant>
        <vt:i4>5</vt:i4>
      </vt:variant>
      <vt:variant>
        <vt:lpwstr>http://www.profibus.com/</vt:lpwstr>
      </vt:variant>
      <vt:variant>
        <vt:lpwstr/>
      </vt:variant>
      <vt:variant>
        <vt:i4>4587611</vt:i4>
      </vt:variant>
      <vt:variant>
        <vt:i4>0</vt:i4>
      </vt:variant>
      <vt:variant>
        <vt:i4>0</vt:i4>
      </vt:variant>
      <vt:variant>
        <vt:i4>5</vt:i4>
      </vt:variant>
      <vt:variant>
        <vt:lpwstr>http://www.profibus.com/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Vorname Name</dc:title>
  <dc:creator>weber</dc:creator>
  <cp:lastModifiedBy>Weber, Barbara</cp:lastModifiedBy>
  <cp:revision>4</cp:revision>
  <cp:lastPrinted>2022-05-27T12:54:00Z</cp:lastPrinted>
  <dcterms:created xsi:type="dcterms:W3CDTF">2022-05-24T05:38:00Z</dcterms:created>
  <dcterms:modified xsi:type="dcterms:W3CDTF">2022-05-27T13:11:00Z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SIP_Label_a59b6cd5-d141-4a33-8bf1-0ca04484304f_Enabled">
    <vt:lpwstr>true</vt:lpwstr>
  </property>
  <property fmtid="{D5CDD505-2E9C-101B-9397-08002B2CF9AE}" pid="4" name="MSIP_Label_a59b6cd5-d141-4a33-8bf1-0ca04484304f_SetDate">
    <vt:lpwstr>2022-05-18T08:20:05Z</vt:lpwstr>
  </property>
  <property fmtid="{D5CDD505-2E9C-101B-9397-08002B2CF9AE}" pid="5" name="MSIP_Label_a59b6cd5-d141-4a33-8bf1-0ca04484304f_Method">
    <vt:lpwstr>Standard</vt:lpwstr>
  </property>
  <property fmtid="{D5CDD505-2E9C-101B-9397-08002B2CF9AE}" pid="6" name="MSIP_Label_a59b6cd5-d141-4a33-8bf1-0ca04484304f_Name">
    <vt:lpwstr>restricted-default</vt:lpwstr>
  </property>
  <property fmtid="{D5CDD505-2E9C-101B-9397-08002B2CF9AE}" pid="7" name="MSIP_Label_a59b6cd5-d141-4a33-8bf1-0ca04484304f_SiteId">
    <vt:lpwstr>38ae3bcd-9579-4fd4-adda-b42e1495d55a</vt:lpwstr>
  </property>
  <property fmtid="{D5CDD505-2E9C-101B-9397-08002B2CF9AE}" pid="8" name="MSIP_Label_a59b6cd5-d141-4a33-8bf1-0ca04484304f_ActionId">
    <vt:lpwstr>4d9f0ded-0b5b-4955-ac91-51a68899f19f</vt:lpwstr>
  </property>
  <property fmtid="{D5CDD505-2E9C-101B-9397-08002B2CF9AE}" pid="9" name="MSIP_Label_a59b6cd5-d141-4a33-8bf1-0ca04484304f_ContentBits">
    <vt:lpwstr>0</vt:lpwstr>
  </property>
  <property fmtid="{D5CDD505-2E9C-101B-9397-08002B2CF9AE}" pid="10" name="Document_Confidentiality">
    <vt:lpwstr>Restricted</vt:lpwstr>
  </property>
</Properties>
</file>