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0290E5F6" w:rsidR="00E1524C" w:rsidRDefault="00AF2641" w:rsidP="00AF2641">
      <w:pPr>
        <w:pStyle w:val="berschrift1"/>
        <w:ind w:left="708" w:hanging="708"/>
      </w:pPr>
      <w:r>
        <w:t>Free IO-Link Safety</w:t>
      </w:r>
      <w:r w:rsidR="00796686">
        <w:t xml:space="preserve"> T</w:t>
      </w:r>
      <w:r>
        <w:t>raining</w:t>
      </w:r>
      <w:r>
        <w:br/>
      </w:r>
    </w:p>
    <w:p w14:paraId="6E83478B" w14:textId="712F98A1" w:rsidR="00AF2641" w:rsidRDefault="003A0765" w:rsidP="0097347C">
      <w:pPr>
        <w:spacing w:after="0" w:line="360" w:lineRule="auto"/>
        <w:jc w:val="both"/>
        <w:outlineLvl w:val="2"/>
        <w:rPr>
          <w:rFonts w:eastAsia="Times New Roman" w:cs="Arial"/>
        </w:rPr>
      </w:pPr>
      <w:r>
        <w:rPr>
          <w:b/>
          <w:bCs/>
        </w:rPr>
        <w:t xml:space="preserve">Karlsruhe, Germany – March </w:t>
      </w:r>
      <w:r w:rsidR="00162223">
        <w:rPr>
          <w:b/>
          <w:bCs/>
        </w:rPr>
        <w:t xml:space="preserve">10, </w:t>
      </w:r>
      <w:r>
        <w:rPr>
          <w:b/>
          <w:bCs/>
        </w:rPr>
        <w:t>2021:</w:t>
      </w:r>
      <w:r>
        <w:t xml:space="preserve"> The IO-Link </w:t>
      </w:r>
      <w:r w:rsidR="00162223">
        <w:t>C</w:t>
      </w:r>
      <w:r>
        <w:t xml:space="preserve">ommunity has initiated a new concept for IO-Link Safety workshops. These workshops will be divided into two training sessions on April 20 and 27. The respective training unit will be available twice a day: in the morning starting at 8:00 am CET and in the afternoon starting at 4:00 pm CET. </w:t>
      </w:r>
    </w:p>
    <w:p w14:paraId="2977EA3F" w14:textId="77777777" w:rsidR="0097347C" w:rsidRPr="005D14E1" w:rsidRDefault="0097347C" w:rsidP="0097347C">
      <w:pPr>
        <w:spacing w:after="0" w:line="360" w:lineRule="auto"/>
        <w:jc w:val="both"/>
        <w:outlineLvl w:val="2"/>
        <w:rPr>
          <w:rFonts w:eastAsia="Times New Roman" w:cs="Arial"/>
          <w:lang w:eastAsia="de-DE"/>
        </w:rPr>
      </w:pPr>
    </w:p>
    <w:p w14:paraId="055D5933" w14:textId="2A2610CD" w:rsidR="0097347C" w:rsidRDefault="00C1467D" w:rsidP="0097347C">
      <w:pPr>
        <w:spacing w:after="0" w:line="360" w:lineRule="auto"/>
        <w:jc w:val="both"/>
        <w:rPr>
          <w:rFonts w:eastAsia="Times New Roman" w:cs="Arial"/>
        </w:rPr>
      </w:pPr>
      <w:r>
        <w:t>During these times, the IO-Link Safety workshop will be conducted digitally as a webinar – i.e. with sufficient “safety” distance! People interested in IO-Link will therefore be able to obtain comprehensive information from the comfort of their own office or home, despite travel restrictions or social distancing rules.</w:t>
      </w:r>
    </w:p>
    <w:p w14:paraId="6D34D81A" w14:textId="77777777" w:rsidR="0097347C" w:rsidRDefault="0097347C" w:rsidP="0097347C">
      <w:pPr>
        <w:spacing w:after="0" w:line="360" w:lineRule="auto"/>
        <w:jc w:val="both"/>
        <w:rPr>
          <w:rFonts w:eastAsia="Times New Roman" w:cs="Arial"/>
          <w:lang w:eastAsia="de-DE"/>
        </w:rPr>
      </w:pPr>
    </w:p>
    <w:p w14:paraId="3D5CA0F9" w14:textId="45BEB99A" w:rsidR="00AF2641" w:rsidRDefault="00AF2641" w:rsidP="0097347C">
      <w:pPr>
        <w:spacing w:after="0" w:line="360" w:lineRule="auto"/>
        <w:jc w:val="both"/>
        <w:rPr>
          <w:rFonts w:eastAsia="Times New Roman" w:cs="Arial"/>
        </w:rPr>
      </w:pPr>
      <w:r>
        <w:t xml:space="preserve">The free English webinars will take place at one-week intervals. A training unit will be held from 8:00 to 11:00 am CET and then repeated from 4:00 to 7:00 pm CET, giving participants from different time zones worldwide the opportunity to attend the webinar. </w:t>
      </w:r>
    </w:p>
    <w:p w14:paraId="29AC153F" w14:textId="77777777" w:rsidR="0097347C" w:rsidRPr="005D14E1" w:rsidRDefault="0097347C" w:rsidP="0097347C">
      <w:pPr>
        <w:spacing w:after="0" w:line="360" w:lineRule="auto"/>
        <w:jc w:val="both"/>
        <w:rPr>
          <w:rFonts w:eastAsia="Times New Roman" w:cs="Arial"/>
          <w:lang w:eastAsia="de-DE"/>
        </w:rPr>
      </w:pPr>
    </w:p>
    <w:p w14:paraId="08F92AB9" w14:textId="49FF42BD" w:rsidR="005D14E1" w:rsidRDefault="005D14E1" w:rsidP="0097347C">
      <w:pPr>
        <w:spacing w:after="0" w:line="360" w:lineRule="auto"/>
        <w:jc w:val="both"/>
      </w:pPr>
      <w:r>
        <w:t>In addition to the functionally secure communication protocol, IO-Link Safety offers other important functions such as disconnection detection, parameter backup and restore, etc. The webinar provides deep insight into all design and security aspects of the IO-Link Safety technology and associated specifications, as well as a comprehensive overview of IO-Link Safety’s development process. In the process, architecture and implementation questions will be answered and the available development and test support will be presented and explained. Other items on the agenda include the security assessment and certification.</w:t>
      </w:r>
    </w:p>
    <w:p w14:paraId="60B01603" w14:textId="6C3C638E" w:rsidR="001024D8" w:rsidRDefault="001024D8">
      <w:pPr>
        <w:spacing w:after="0" w:line="240" w:lineRule="auto"/>
        <w:rPr>
          <w:rFonts w:eastAsia="Times New Roman" w:cs="Arial"/>
        </w:rPr>
      </w:pPr>
      <w:r>
        <w:rPr>
          <w:rFonts w:eastAsia="Times New Roman" w:cs="Arial"/>
        </w:rPr>
        <w:br w:type="page"/>
      </w:r>
    </w:p>
    <w:p w14:paraId="63C43D23" w14:textId="77777777" w:rsidR="00162223" w:rsidRPr="005D14E1" w:rsidRDefault="00162223" w:rsidP="0097347C">
      <w:pPr>
        <w:spacing w:after="0" w:line="360" w:lineRule="auto"/>
        <w:jc w:val="both"/>
        <w:rPr>
          <w:rFonts w:eastAsia="Times New Roman" w:cs="Arial"/>
        </w:rPr>
      </w:pPr>
    </w:p>
    <w:p w14:paraId="25984581" w14:textId="4FF97F67" w:rsidR="00AF2641" w:rsidRPr="005D14E1" w:rsidRDefault="00AF2641" w:rsidP="0097347C">
      <w:pPr>
        <w:spacing w:after="0" w:line="360" w:lineRule="auto"/>
        <w:jc w:val="both"/>
        <w:rPr>
          <w:rFonts w:eastAsia="Times New Roman" w:cs="Arial"/>
        </w:rPr>
      </w:pPr>
      <w:r>
        <w:t xml:space="preserve">For more information on the content of the webinar and on registration, please visit the IO-Link website at </w:t>
      </w:r>
      <w:hyperlink r:id="rId7" w:history="1">
        <w:r>
          <w:t>www.io-link.com</w:t>
        </w:r>
      </w:hyperlink>
      <w:r>
        <w:t xml:space="preserve">. </w:t>
      </w:r>
    </w:p>
    <w:p w14:paraId="5DAF1F8E" w14:textId="77777777" w:rsidR="00AF2641" w:rsidRPr="005D14E1" w:rsidRDefault="00AF2641" w:rsidP="0097347C">
      <w:pPr>
        <w:spacing w:after="0" w:line="360" w:lineRule="auto"/>
        <w:jc w:val="both"/>
        <w:rPr>
          <w:rFonts w:eastAsia="Times New Roman" w:cs="Arial"/>
          <w:lang w:eastAsia="de-DE"/>
        </w:rPr>
      </w:pPr>
    </w:p>
    <w:p w14:paraId="216719BC" w14:textId="416FB03F" w:rsidR="00FF7FBE" w:rsidRDefault="008C7C51" w:rsidP="0097347C">
      <w:pPr>
        <w:autoSpaceDE w:val="0"/>
        <w:autoSpaceDN w:val="0"/>
        <w:adjustRightInd w:val="0"/>
        <w:spacing w:after="0" w:line="360" w:lineRule="auto"/>
        <w:jc w:val="center"/>
      </w:pPr>
      <w:r>
        <w:t>***</w:t>
      </w:r>
    </w:p>
    <w:p w14:paraId="0B5311B3" w14:textId="7A6A5FF9" w:rsidR="00E208F5" w:rsidRDefault="00E208F5" w:rsidP="00FF7FBE">
      <w:pPr>
        <w:spacing w:after="0" w:line="360" w:lineRule="auto"/>
        <w:jc w:val="center"/>
      </w:pPr>
    </w:p>
    <w:p w14:paraId="5DF0C1C0" w14:textId="40941690" w:rsidR="001024D8" w:rsidRDefault="001024D8" w:rsidP="001024D8">
      <w:pPr>
        <w:spacing w:after="0" w:line="360" w:lineRule="auto"/>
      </w:pPr>
      <w:r w:rsidRPr="001024D8">
        <w:rPr>
          <w:b/>
          <w:bCs/>
        </w:rPr>
        <w:t xml:space="preserve">Graphic: </w:t>
      </w:r>
      <w:r w:rsidRPr="001024D8">
        <w:t xml:space="preserve">The IO-Link Community is offering a </w:t>
      </w:r>
      <w:r w:rsidR="00796686">
        <w:t>free of charge</w:t>
      </w:r>
      <w:r w:rsidRPr="001024D8">
        <w:t xml:space="preserve"> IO-Link Safety Training in English </w:t>
      </w:r>
      <w:r w:rsidR="00796686">
        <w:t>in Apr</w:t>
      </w:r>
      <w:r w:rsidRPr="001024D8">
        <w:t>il.</w:t>
      </w:r>
    </w:p>
    <w:p w14:paraId="1707F105" w14:textId="48606A00" w:rsidR="007E0631" w:rsidRDefault="007E0631" w:rsidP="007E0631">
      <w:pPr>
        <w:kinsoku w:val="0"/>
        <w:overflowPunct w:val="0"/>
        <w:autoSpaceDE w:val="0"/>
        <w:autoSpaceDN w:val="0"/>
        <w:adjustRightInd w:val="0"/>
        <w:spacing w:after="0" w:line="240" w:lineRule="auto"/>
        <w:rPr>
          <w:rFonts w:ascii="Times New Roman" w:hAnsi="Times New Roman"/>
          <w:sz w:val="20"/>
          <w:szCs w:val="20"/>
          <w:lang w:val="de-DE" w:eastAsia="de-DE"/>
        </w:rPr>
      </w:pPr>
      <w:r w:rsidRPr="007E0631">
        <w:rPr>
          <w:rFonts w:ascii="Times New Roman" w:hAnsi="Times New Roman"/>
          <w:noProof/>
          <w:sz w:val="20"/>
          <w:szCs w:val="20"/>
          <w:lang w:val="de-DE" w:eastAsia="de-DE"/>
        </w:rPr>
        <w:drawing>
          <wp:inline distT="0" distB="0" distL="0" distR="0" wp14:anchorId="124C5FE8" wp14:editId="1DDE5847">
            <wp:extent cx="4710246" cy="1769533"/>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1194" cy="1773646"/>
                    </a:xfrm>
                    <a:prstGeom prst="rect">
                      <a:avLst/>
                    </a:prstGeom>
                    <a:noFill/>
                    <a:ln>
                      <a:noFill/>
                    </a:ln>
                  </pic:spPr>
                </pic:pic>
              </a:graphicData>
            </a:graphic>
          </wp:inline>
        </w:drawing>
      </w:r>
    </w:p>
    <w:p w14:paraId="35CF6AC0" w14:textId="31F934A8" w:rsidR="007E0631" w:rsidRDefault="007E0631" w:rsidP="007E0631">
      <w:pPr>
        <w:kinsoku w:val="0"/>
        <w:overflowPunct w:val="0"/>
        <w:autoSpaceDE w:val="0"/>
        <w:autoSpaceDN w:val="0"/>
        <w:adjustRightInd w:val="0"/>
        <w:spacing w:after="0" w:line="240" w:lineRule="auto"/>
        <w:rPr>
          <w:rFonts w:ascii="Times New Roman" w:hAnsi="Times New Roman"/>
          <w:sz w:val="20"/>
          <w:szCs w:val="20"/>
          <w:lang w:val="de-DE" w:eastAsia="de-DE"/>
        </w:rPr>
      </w:pPr>
    </w:p>
    <w:p w14:paraId="4065E16E" w14:textId="77777777" w:rsidR="007E0631" w:rsidRPr="007E0631" w:rsidRDefault="007E0631" w:rsidP="007E0631">
      <w:pPr>
        <w:kinsoku w:val="0"/>
        <w:overflowPunct w:val="0"/>
        <w:autoSpaceDE w:val="0"/>
        <w:autoSpaceDN w:val="0"/>
        <w:adjustRightInd w:val="0"/>
        <w:spacing w:after="0" w:line="240" w:lineRule="auto"/>
        <w:rPr>
          <w:rFonts w:ascii="Times New Roman" w:hAnsi="Times New Roman"/>
          <w:sz w:val="20"/>
          <w:szCs w:val="20"/>
          <w:lang w:val="de-DE" w:eastAsia="de-DE"/>
        </w:rPr>
      </w:pPr>
    </w:p>
    <w:p w14:paraId="5E49A1BC" w14:textId="6D3A18DB"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CB527B" w:rsidRDefault="00FF7FBE" w:rsidP="00FF7FBE">
      <w:pPr>
        <w:spacing w:after="0" w:line="360" w:lineRule="auto"/>
        <w:rPr>
          <w:lang w:val="de-DE"/>
        </w:rPr>
      </w:pPr>
      <w:r w:rsidRPr="00CB527B">
        <w:rPr>
          <w:lang w:val="de-DE"/>
        </w:rPr>
        <w:t>PROFIBUS Nutzerorganisation e. V.</w:t>
      </w:r>
    </w:p>
    <w:p w14:paraId="35F58B34" w14:textId="77777777" w:rsidR="00FF7FBE" w:rsidRPr="00CB527B" w:rsidRDefault="00FF7FBE" w:rsidP="00FF7FBE">
      <w:pPr>
        <w:spacing w:after="0" w:line="360" w:lineRule="auto"/>
        <w:rPr>
          <w:lang w:val="de-DE"/>
        </w:rPr>
      </w:pPr>
      <w:r w:rsidRPr="00CB527B">
        <w:rPr>
          <w:lang w:val="de-DE"/>
        </w:rPr>
        <w:t>Barbara Weber</w:t>
      </w:r>
    </w:p>
    <w:p w14:paraId="27EA17F8"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14:paraId="5AA642E9"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3761B8DD" w14:textId="77777777" w:rsidR="00FF7FBE" w:rsidRPr="00A4460C" w:rsidRDefault="00FF7FBE" w:rsidP="00FF7FBE">
      <w:pPr>
        <w:spacing w:after="0" w:line="360" w:lineRule="auto"/>
      </w:pPr>
      <w:r>
        <w:t>Phone: +49 (0) 7 21/96 58-5 49</w:t>
      </w:r>
    </w:p>
    <w:p w14:paraId="3AFDD66B" w14:textId="77777777" w:rsidR="00FF7FBE" w:rsidRPr="00A4460C" w:rsidRDefault="00FF7FBE" w:rsidP="00FF7FBE">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3717A26F" w14:textId="77777777" w:rsidR="00FF7FBE" w:rsidRPr="00A4460C" w:rsidRDefault="00FF7FBE" w:rsidP="00FF7FBE">
      <w:pPr>
        <w:spacing w:after="0" w:line="360" w:lineRule="auto"/>
      </w:pPr>
      <w:r>
        <w:t>Barbara.Weber@profibus.com</w:t>
      </w:r>
    </w:p>
    <w:p w14:paraId="20BF54D1" w14:textId="2D626691" w:rsidR="00FF7FBE" w:rsidRPr="00663C04" w:rsidRDefault="00796686" w:rsidP="00FF7FBE">
      <w:pPr>
        <w:spacing w:after="0" w:line="360" w:lineRule="auto"/>
      </w:pPr>
      <w:hyperlink r:id="rId9" w:history="1">
        <w:r w:rsidR="003B7360">
          <w:rPr>
            <w:rStyle w:val="Hyperlink"/>
          </w:rPr>
          <w:t>http://www.PROFIBUS.com</w:t>
        </w:r>
      </w:hyperlink>
    </w:p>
    <w:p w14:paraId="15599421" w14:textId="77777777" w:rsidR="006963A1" w:rsidRDefault="006963A1" w:rsidP="00FF7FBE">
      <w:pPr>
        <w:spacing w:after="0" w:line="360" w:lineRule="auto"/>
      </w:pPr>
    </w:p>
    <w:p w14:paraId="67259D41" w14:textId="33058C43"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10" w:history="1">
        <w:r>
          <w:rPr>
            <w:rStyle w:val="Hyperlink"/>
          </w:rPr>
          <w:t>www.profibus.com</w:t>
        </w:r>
      </w:hyperlink>
      <w:r>
        <w:t>.</w:t>
      </w:r>
    </w:p>
    <w:p w14:paraId="290EC3D2" w14:textId="77777777" w:rsidR="00C05042" w:rsidRDefault="00C05042" w:rsidP="00305A31">
      <w:pPr>
        <w:spacing w:after="0" w:line="360" w:lineRule="auto"/>
        <w:jc w:val="both"/>
      </w:pPr>
    </w:p>
    <w:sectPr w:rsidR="00C05042" w:rsidSect="00F014B8">
      <w:headerReference w:type="default"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C1F4" w14:textId="77777777" w:rsidR="003B7360" w:rsidRDefault="003B7360" w:rsidP="00FF4B6C">
      <w:pPr>
        <w:spacing w:after="0" w:line="240" w:lineRule="auto"/>
      </w:pPr>
      <w:r>
        <w:separator/>
      </w:r>
    </w:p>
  </w:endnote>
  <w:endnote w:type="continuationSeparator" w:id="0">
    <w:p w14:paraId="0C7675D6" w14:textId="77777777" w:rsidR="003B7360" w:rsidRDefault="003B736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B7C3" w14:textId="04554653" w:rsidR="005A2818" w:rsidRPr="00F014B8" w:rsidRDefault="00F014B8" w:rsidP="00F014B8">
    <w:pPr>
      <w:pStyle w:val="Fuzeile"/>
      <w:jc w:val="center"/>
      <w:rPr>
        <w:rFonts w:ascii="Arial" w:hAnsi="Arial" w:cs="Arial"/>
        <w:sz w:val="14"/>
        <w:szCs w:val="14"/>
      </w:rPr>
    </w:pPr>
    <w:r>
      <w:rPr>
        <w:rFonts w:ascii="Arial" w:hAnsi="Arial"/>
        <w:sz w:val="14"/>
        <w:szCs w:val="14"/>
      </w:rPr>
      <w:t xml:space="preserve">Page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009F6567">
      <w:rPr>
        <w:rFonts w:ascii="Arial" w:hAnsi="Arial" w:cs="Arial"/>
        <w:sz w:val="14"/>
        <w:szCs w:val="14"/>
      </w:rPr>
      <w:t>4</w:t>
    </w:r>
    <w:r w:rsidRPr="00F014B8">
      <w:rPr>
        <w:rFonts w:ascii="Arial" w:hAnsi="Arial" w:cs="Arial"/>
        <w:sz w:val="14"/>
        <w:szCs w:val="14"/>
      </w:rPr>
      <w:fldChar w:fldCharType="end"/>
    </w:r>
    <w:r>
      <w:rPr>
        <w:rFonts w:ascii="Arial" w:hAnsi="Arial"/>
        <w:sz w:val="14"/>
        <w:szCs w:val="14"/>
      </w:rPr>
      <w:t xml:space="preserve"> of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009F6567">
      <w:rPr>
        <w:rFonts w:ascii="Arial" w:hAnsi="Arial" w:cs="Arial"/>
        <w:sz w:val="14"/>
        <w:szCs w:val="14"/>
      </w:rPr>
      <w:t>5</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DCCF" w14:textId="2297A874" w:rsidR="0047379C" w:rsidRPr="0047379C" w:rsidRDefault="0047379C" w:rsidP="00BE03A8">
    <w:pPr>
      <w:tabs>
        <w:tab w:val="left" w:pos="340"/>
        <w:tab w:val="right" w:pos="2200"/>
        <w:tab w:val="right" w:pos="2400"/>
        <w:tab w:val="right" w:pos="2840"/>
      </w:tabs>
      <w:autoSpaceDE w:val="0"/>
      <w:autoSpaceDN w:val="0"/>
      <w:adjustRightInd w:val="0"/>
      <w:spacing w:after="0" w:line="200" w:lineRule="atLeast"/>
      <w:ind w:left="-709" w:right="-995"/>
      <w:jc w:val="center"/>
      <w:textAlignment w:val="center"/>
      <w:rPr>
        <w:rFonts w:ascii="Arial" w:hAnsi="Arial" w:cs="Arial"/>
        <w:color w:val="5B5D6B"/>
        <w:sz w:val="14"/>
        <w:szCs w:val="14"/>
        <w:lang w:val="de-DE"/>
      </w:rPr>
    </w:pPr>
    <w:r w:rsidRPr="0047379C">
      <w:rPr>
        <w:rFonts w:ascii="Arial" w:hAnsi="Arial" w:cs="Arial"/>
        <w:b/>
        <w:caps/>
        <w:color w:val="5B5D6B"/>
        <w:sz w:val="14"/>
        <w:szCs w:val="14"/>
        <w:lang w:val="de-DE"/>
      </w:rPr>
      <w:t>Profibus</w:t>
    </w:r>
    <w:r w:rsidRPr="0047379C">
      <w:rPr>
        <w:rFonts w:ascii="Arial" w:hAnsi="Arial" w:cs="Arial"/>
        <w:b/>
        <w:color w:val="5B5D6B"/>
        <w:sz w:val="14"/>
        <w:szCs w:val="14"/>
        <w:lang w:val="de-DE"/>
      </w:rPr>
      <w:t xml:space="preserve"> Nutzerorganisation e.V.</w:t>
    </w:r>
    <w:r w:rsidRPr="0047379C">
      <w:rPr>
        <w:rFonts w:ascii="Arial" w:hAnsi="Arial" w:cs="Arial"/>
        <w:color w:val="5B5D6B"/>
        <w:sz w:val="14"/>
        <w:szCs w:val="14"/>
        <w:lang w:val="de-DE"/>
      </w:rPr>
      <w:t xml:space="preserve"> • Haid-und-Neu-Str. 7 • 76131 Karlsruhe • Tel.: +49 721 96 58 590 • </w:t>
    </w:r>
    <w:r w:rsidR="00BE03A8" w:rsidRPr="0047379C">
      <w:rPr>
        <w:rFonts w:ascii="Arial" w:hAnsi="Arial" w:cs="Arial"/>
        <w:color w:val="5B5D6B"/>
        <w:sz w:val="14"/>
        <w:szCs w:val="14"/>
        <w:lang w:val="de-DE"/>
      </w:rPr>
      <w:t>Fax: +</w:t>
    </w:r>
    <w:r w:rsidRPr="0047379C">
      <w:rPr>
        <w:rFonts w:ascii="Arial" w:hAnsi="Arial" w:cs="Arial"/>
        <w:color w:val="5B5D6B"/>
        <w:sz w:val="14"/>
        <w:szCs w:val="14"/>
        <w:lang w:val="de-DE"/>
      </w:rPr>
      <w:t>49 721 96 58 589 • Mail: info@profibus.com</w:t>
    </w:r>
  </w:p>
  <w:p w14:paraId="108CD7C7" w14:textId="77777777" w:rsidR="0047379C" w:rsidRPr="0047379C" w:rsidRDefault="0047379C" w:rsidP="00BE03A8">
    <w:pPr>
      <w:tabs>
        <w:tab w:val="center" w:pos="4536"/>
        <w:tab w:val="right" w:pos="9072"/>
      </w:tabs>
      <w:spacing w:after="0" w:line="240" w:lineRule="auto"/>
      <w:ind w:right="-995"/>
      <w:rPr>
        <w:rFonts w:ascii="Arial" w:hAnsi="Arial" w:cs="Arial"/>
        <w:sz w:val="14"/>
        <w:szCs w:val="14"/>
      </w:rPr>
    </w:pPr>
    <w:r w:rsidRPr="0047379C">
      <w:rPr>
        <w:rFonts w:ascii="Arial" w:hAnsi="Arial" w:cs="Arial"/>
        <w:b/>
        <w:color w:val="5B5D6B"/>
        <w:sz w:val="14"/>
        <w:szCs w:val="14"/>
        <w:lang w:val="de-DE"/>
      </w:rPr>
      <w:t>Board of Directors:</w:t>
    </w:r>
    <w:r w:rsidRPr="0047379C">
      <w:rPr>
        <w:rFonts w:ascii="Arial" w:hAnsi="Arial" w:cs="Arial"/>
        <w:color w:val="5B5D6B"/>
        <w:sz w:val="14"/>
        <w:szCs w:val="14"/>
        <w:lang w:val="de-DE"/>
      </w:rPr>
      <w:t xml:space="preserve"> Karsten Schneider, (Chairman) • Prof. Dr. Frithjof Klasen • Dr. Jörg Hähniche • </w:t>
    </w:r>
    <w:r w:rsidRPr="0047379C">
      <w:rPr>
        <w:rFonts w:ascii="Arial" w:hAnsi="Arial" w:cs="Arial"/>
        <w:b/>
        <w:color w:val="5B5D6B"/>
        <w:sz w:val="14"/>
        <w:szCs w:val="14"/>
        <w:lang w:val="de-DE"/>
      </w:rPr>
      <w:t>Local Court Mannheim</w:t>
    </w:r>
    <w:r w:rsidRPr="0047379C">
      <w:rPr>
        <w:rFonts w:ascii="Arial" w:hAnsi="Arial" w:cs="Arial"/>
        <w:color w:val="5B5D6B"/>
        <w:sz w:val="14"/>
        <w:szCs w:val="14"/>
        <w:lang w:val="de-DE"/>
      </w:rPr>
      <w:t xml:space="preserve"> • Reg-Nr. </w:t>
    </w:r>
    <w:r w:rsidRPr="0047379C">
      <w:rPr>
        <w:rFonts w:ascii="Arial" w:hAnsi="Arial" w:cs="Arial"/>
        <w:color w:val="5B5D6B"/>
        <w:sz w:val="14"/>
        <w:szCs w:val="14"/>
      </w:rPr>
      <w:t>VR 102541</w:t>
    </w:r>
  </w:p>
  <w:p w14:paraId="0B4A1426" w14:textId="77777777" w:rsidR="00F014B8" w:rsidRPr="0047379C" w:rsidRDefault="00F014B8" w:rsidP="004737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1ADA6" w14:textId="77777777" w:rsidR="003B7360" w:rsidRDefault="003B7360" w:rsidP="00FF4B6C">
      <w:pPr>
        <w:spacing w:after="0" w:line="240" w:lineRule="auto"/>
      </w:pPr>
      <w:r>
        <w:separator/>
      </w:r>
    </w:p>
  </w:footnote>
  <w:footnote w:type="continuationSeparator" w:id="0">
    <w:p w14:paraId="7A3479B1" w14:textId="77777777" w:rsidR="003B7360" w:rsidRDefault="003B7360"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4313" w14:textId="77777777" w:rsidR="001D1734" w:rsidRDefault="007672AF">
    <w:pPr>
      <w:pStyle w:val="Kopfzeile"/>
    </w:pPr>
    <w:r>
      <w:rPr>
        <w:noProof/>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35pt;height:4pt;visibility:visible" o:bullet="t">
        <v:imagedata r:id="rId1" o:title="letter"/>
      </v:shape>
    </w:pict>
  </w:numPicBullet>
  <w:numPicBullet w:numPicBulletId="1">
    <w:pict>
      <v:shape id="_x0000_i1027" type="#_x0000_t75" alt="phone.jpg" style="width:10pt;height:7.35pt;visibility:visible" o:bullet="t">
        <v:imagedata r:id="rId2" o:title="phone"/>
      </v:shape>
    </w:pict>
  </w:numPicBullet>
  <w:numPicBullet w:numPicBulletId="2">
    <w:pict>
      <v:shape id="_x0000_i1028" type="#_x0000_t75" style="width:11.35pt;height:7.35pt" o:bullet="t">
        <v:imagedata r:id="rId3" o:title="Brief_Phone"/>
      </v:shape>
    </w:pict>
  </w:numPicBullet>
  <w:numPicBullet w:numPicBulletId="3">
    <w:pict>
      <v:shape id="_x0000_i1029" type="#_x0000_t75" style="width:10pt;height:12pt" o:bullet="t">
        <v:imagedata r:id="rId4" o:title="art98BC"/>
      </v:shape>
    </w:pict>
  </w:numPicBullet>
  <w:numPicBullet w:numPicBulletId="4">
    <w:pict>
      <v:shape id="_x0000_i1030" type="#_x0000_t75" style="width:208.65pt;height:252.6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ABB"/>
    <w:rsid w:val="00013FC8"/>
    <w:rsid w:val="000328F4"/>
    <w:rsid w:val="00053294"/>
    <w:rsid w:val="0005478C"/>
    <w:rsid w:val="000557A3"/>
    <w:rsid w:val="000603F6"/>
    <w:rsid w:val="00070E3A"/>
    <w:rsid w:val="000920E3"/>
    <w:rsid w:val="00092C0B"/>
    <w:rsid w:val="000957A5"/>
    <w:rsid w:val="000A0109"/>
    <w:rsid w:val="000A2CBC"/>
    <w:rsid w:val="000C7B06"/>
    <w:rsid w:val="000D2EEA"/>
    <w:rsid w:val="000E07A6"/>
    <w:rsid w:val="000E273D"/>
    <w:rsid w:val="000E314F"/>
    <w:rsid w:val="000E32B4"/>
    <w:rsid w:val="000F67D4"/>
    <w:rsid w:val="001024D8"/>
    <w:rsid w:val="00102B0B"/>
    <w:rsid w:val="00112C61"/>
    <w:rsid w:val="00135790"/>
    <w:rsid w:val="00144A49"/>
    <w:rsid w:val="001616AB"/>
    <w:rsid w:val="00162223"/>
    <w:rsid w:val="001629AA"/>
    <w:rsid w:val="00163D74"/>
    <w:rsid w:val="00164B0A"/>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54059"/>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07C1C"/>
    <w:rsid w:val="00315000"/>
    <w:rsid w:val="0031695A"/>
    <w:rsid w:val="0033610A"/>
    <w:rsid w:val="00337514"/>
    <w:rsid w:val="003376F6"/>
    <w:rsid w:val="0034753F"/>
    <w:rsid w:val="003512F0"/>
    <w:rsid w:val="00354AFC"/>
    <w:rsid w:val="003A0765"/>
    <w:rsid w:val="003B141A"/>
    <w:rsid w:val="003B3C60"/>
    <w:rsid w:val="003B7360"/>
    <w:rsid w:val="003C6237"/>
    <w:rsid w:val="003D3325"/>
    <w:rsid w:val="003E4CBD"/>
    <w:rsid w:val="003F03EE"/>
    <w:rsid w:val="003F3837"/>
    <w:rsid w:val="003F4CEA"/>
    <w:rsid w:val="00406FD3"/>
    <w:rsid w:val="00431DE3"/>
    <w:rsid w:val="004357D6"/>
    <w:rsid w:val="0044059F"/>
    <w:rsid w:val="00457BAF"/>
    <w:rsid w:val="0046576F"/>
    <w:rsid w:val="0046660B"/>
    <w:rsid w:val="0047379C"/>
    <w:rsid w:val="0049791C"/>
    <w:rsid w:val="004B4595"/>
    <w:rsid w:val="004B51AE"/>
    <w:rsid w:val="004B7637"/>
    <w:rsid w:val="004C716D"/>
    <w:rsid w:val="004F5038"/>
    <w:rsid w:val="004F5638"/>
    <w:rsid w:val="005623BF"/>
    <w:rsid w:val="005733C7"/>
    <w:rsid w:val="00581932"/>
    <w:rsid w:val="00594AA3"/>
    <w:rsid w:val="005A2251"/>
    <w:rsid w:val="005A2818"/>
    <w:rsid w:val="005C2AA9"/>
    <w:rsid w:val="005D101A"/>
    <w:rsid w:val="005D14E1"/>
    <w:rsid w:val="005D23A1"/>
    <w:rsid w:val="0060348F"/>
    <w:rsid w:val="00606B28"/>
    <w:rsid w:val="00617D44"/>
    <w:rsid w:val="0064145E"/>
    <w:rsid w:val="00642050"/>
    <w:rsid w:val="00664019"/>
    <w:rsid w:val="006960BD"/>
    <w:rsid w:val="006963A1"/>
    <w:rsid w:val="006A36B1"/>
    <w:rsid w:val="006C1432"/>
    <w:rsid w:val="006C6D43"/>
    <w:rsid w:val="006C7487"/>
    <w:rsid w:val="006F5CD5"/>
    <w:rsid w:val="00702AF5"/>
    <w:rsid w:val="00705188"/>
    <w:rsid w:val="00713942"/>
    <w:rsid w:val="007139D0"/>
    <w:rsid w:val="00714A48"/>
    <w:rsid w:val="007158BA"/>
    <w:rsid w:val="007365F2"/>
    <w:rsid w:val="0074379C"/>
    <w:rsid w:val="00744F36"/>
    <w:rsid w:val="00756AE9"/>
    <w:rsid w:val="0076096C"/>
    <w:rsid w:val="00762117"/>
    <w:rsid w:val="007647D1"/>
    <w:rsid w:val="007672AF"/>
    <w:rsid w:val="00776F2D"/>
    <w:rsid w:val="00780210"/>
    <w:rsid w:val="00796686"/>
    <w:rsid w:val="007A3AD8"/>
    <w:rsid w:val="007B0070"/>
    <w:rsid w:val="007D60C8"/>
    <w:rsid w:val="007E0334"/>
    <w:rsid w:val="007E0631"/>
    <w:rsid w:val="007E226F"/>
    <w:rsid w:val="007E7FD6"/>
    <w:rsid w:val="007F032B"/>
    <w:rsid w:val="007F12D7"/>
    <w:rsid w:val="007F6A83"/>
    <w:rsid w:val="00801E1B"/>
    <w:rsid w:val="008132DC"/>
    <w:rsid w:val="008231E8"/>
    <w:rsid w:val="00834505"/>
    <w:rsid w:val="0084592B"/>
    <w:rsid w:val="008554C9"/>
    <w:rsid w:val="00870E97"/>
    <w:rsid w:val="0087562A"/>
    <w:rsid w:val="00886053"/>
    <w:rsid w:val="008A4BC0"/>
    <w:rsid w:val="008B5836"/>
    <w:rsid w:val="008B71F7"/>
    <w:rsid w:val="008C15C4"/>
    <w:rsid w:val="008C180C"/>
    <w:rsid w:val="008C3E10"/>
    <w:rsid w:val="008C7C51"/>
    <w:rsid w:val="008D04CA"/>
    <w:rsid w:val="008D6BD7"/>
    <w:rsid w:val="008E3F2E"/>
    <w:rsid w:val="008E5EFE"/>
    <w:rsid w:val="008F0D8D"/>
    <w:rsid w:val="009003C9"/>
    <w:rsid w:val="00904B90"/>
    <w:rsid w:val="00930A35"/>
    <w:rsid w:val="00932302"/>
    <w:rsid w:val="00940F76"/>
    <w:rsid w:val="00942F6B"/>
    <w:rsid w:val="009630A6"/>
    <w:rsid w:val="00967FD2"/>
    <w:rsid w:val="009716B1"/>
    <w:rsid w:val="0097347C"/>
    <w:rsid w:val="009751F6"/>
    <w:rsid w:val="009758EA"/>
    <w:rsid w:val="009B257A"/>
    <w:rsid w:val="009B60E8"/>
    <w:rsid w:val="009D1E47"/>
    <w:rsid w:val="009F20F4"/>
    <w:rsid w:val="009F6567"/>
    <w:rsid w:val="00A03E8E"/>
    <w:rsid w:val="00A1785E"/>
    <w:rsid w:val="00A341CD"/>
    <w:rsid w:val="00A4460C"/>
    <w:rsid w:val="00A81093"/>
    <w:rsid w:val="00A90CF7"/>
    <w:rsid w:val="00A92B8E"/>
    <w:rsid w:val="00AA3DB3"/>
    <w:rsid w:val="00AB3562"/>
    <w:rsid w:val="00AC24EF"/>
    <w:rsid w:val="00AD3FCE"/>
    <w:rsid w:val="00AE4C5A"/>
    <w:rsid w:val="00AF2641"/>
    <w:rsid w:val="00B027C5"/>
    <w:rsid w:val="00B0730C"/>
    <w:rsid w:val="00B1347E"/>
    <w:rsid w:val="00B50777"/>
    <w:rsid w:val="00B60FCA"/>
    <w:rsid w:val="00B90F08"/>
    <w:rsid w:val="00B96825"/>
    <w:rsid w:val="00BA2EA5"/>
    <w:rsid w:val="00BE03A8"/>
    <w:rsid w:val="00BE620E"/>
    <w:rsid w:val="00C05042"/>
    <w:rsid w:val="00C1467D"/>
    <w:rsid w:val="00C23076"/>
    <w:rsid w:val="00C50631"/>
    <w:rsid w:val="00C52090"/>
    <w:rsid w:val="00CA7133"/>
    <w:rsid w:val="00CB471F"/>
    <w:rsid w:val="00CB527B"/>
    <w:rsid w:val="00CC3CBA"/>
    <w:rsid w:val="00CE21C7"/>
    <w:rsid w:val="00CF2E1A"/>
    <w:rsid w:val="00D049D4"/>
    <w:rsid w:val="00D059E1"/>
    <w:rsid w:val="00D15CC2"/>
    <w:rsid w:val="00D27849"/>
    <w:rsid w:val="00D278FD"/>
    <w:rsid w:val="00D50F0A"/>
    <w:rsid w:val="00D729CD"/>
    <w:rsid w:val="00D74DA5"/>
    <w:rsid w:val="00D8403E"/>
    <w:rsid w:val="00D86851"/>
    <w:rsid w:val="00DA59E5"/>
    <w:rsid w:val="00DA5AFB"/>
    <w:rsid w:val="00DA6A35"/>
    <w:rsid w:val="00DB53C1"/>
    <w:rsid w:val="00DC0A44"/>
    <w:rsid w:val="00E06808"/>
    <w:rsid w:val="00E0759A"/>
    <w:rsid w:val="00E1524C"/>
    <w:rsid w:val="00E15935"/>
    <w:rsid w:val="00E17407"/>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668FD"/>
    <w:rsid w:val="00F761DA"/>
    <w:rsid w:val="00F7728E"/>
    <w:rsid w:val="00F9348E"/>
    <w:rsid w:val="00F95002"/>
    <w:rsid w:val="00FA5B89"/>
    <w:rsid w:val="00FD1B8E"/>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9B257A"/>
    <w:rPr>
      <w:color w:val="605E5C"/>
      <w:shd w:val="clear" w:color="auto" w:fill="E1DFDD"/>
    </w:rPr>
  </w:style>
  <w:style w:type="paragraph" w:styleId="StandardWeb">
    <w:name w:val="Normal (Web)"/>
    <w:basedOn w:val="Standard"/>
    <w:uiPriority w:val="99"/>
    <w:semiHidden/>
    <w:unhideWhenUsed/>
    <w:rsid w:val="005D14E1"/>
    <w:pPr>
      <w:spacing w:before="100" w:beforeAutospacing="1" w:after="100" w:afterAutospacing="1" w:line="240" w:lineRule="auto"/>
    </w:pPr>
    <w:rPr>
      <w:rFonts w:ascii="Times New Roman" w:eastAsia="Times New Roman" w:hAnsi="Times New Roman"/>
      <w:sz w:val="24"/>
      <w:szCs w:val="24"/>
      <w:lang w:eastAsia="de-DE"/>
    </w:rPr>
  </w:style>
  <w:style w:type="paragraph" w:styleId="Titel">
    <w:name w:val="Title"/>
    <w:basedOn w:val="Standard"/>
    <w:next w:val="Standard"/>
    <w:link w:val="TitelZchn"/>
    <w:uiPriority w:val="1"/>
    <w:qFormat/>
    <w:rsid w:val="007E0631"/>
    <w:pPr>
      <w:autoSpaceDE w:val="0"/>
      <w:autoSpaceDN w:val="0"/>
      <w:adjustRightInd w:val="0"/>
      <w:spacing w:after="0" w:line="240" w:lineRule="auto"/>
    </w:pPr>
    <w:rPr>
      <w:rFonts w:ascii="Times New Roman" w:hAnsi="Times New Roman"/>
      <w:sz w:val="24"/>
      <w:szCs w:val="24"/>
      <w:lang w:val="de-DE" w:eastAsia="de-DE"/>
    </w:rPr>
  </w:style>
  <w:style w:type="character" w:customStyle="1" w:styleId="TitelZchn">
    <w:name w:val="Titel Zchn"/>
    <w:basedOn w:val="Absatz-Standardschriftart"/>
    <w:link w:val="Titel"/>
    <w:uiPriority w:val="1"/>
    <w:rsid w:val="007E0631"/>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367992626">
      <w:bodyDiv w:val="1"/>
      <w:marLeft w:val="0"/>
      <w:marRight w:val="0"/>
      <w:marTop w:val="0"/>
      <w:marBottom w:val="0"/>
      <w:divBdr>
        <w:top w:val="none" w:sz="0" w:space="0" w:color="auto"/>
        <w:left w:val="none" w:sz="0" w:space="0" w:color="auto"/>
        <w:bottom w:val="none" w:sz="0" w:space="0" w:color="auto"/>
        <w:right w:val="none" w:sz="0" w:space="0" w:color="auto"/>
      </w:divBdr>
      <w:divsChild>
        <w:div w:id="1559124922">
          <w:marLeft w:val="0"/>
          <w:marRight w:val="0"/>
          <w:marTop w:val="0"/>
          <w:marBottom w:val="0"/>
          <w:divBdr>
            <w:top w:val="none" w:sz="0" w:space="0" w:color="auto"/>
            <w:left w:val="none" w:sz="0" w:space="0" w:color="auto"/>
            <w:bottom w:val="none" w:sz="0" w:space="0" w:color="auto"/>
            <w:right w:val="none" w:sz="0" w:space="0" w:color="auto"/>
          </w:divBdr>
        </w:div>
      </w:divsChild>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o-link.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318</Words>
  <Characters>2005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2319</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10</cp:revision>
  <cp:lastPrinted>2021-03-10T11:42:00Z</cp:lastPrinted>
  <dcterms:created xsi:type="dcterms:W3CDTF">2021-03-10T11:28:00Z</dcterms:created>
  <dcterms:modified xsi:type="dcterms:W3CDTF">2021-03-10T11:52:00Z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2021-01-18T12:22:26Z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